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9" w:type="dxa"/>
        <w:tblLook w:val="01E0" w:firstRow="1" w:lastRow="1" w:firstColumn="1" w:lastColumn="1" w:noHBand="0" w:noVBand="0"/>
      </w:tblPr>
      <w:tblGrid>
        <w:gridCol w:w="5246"/>
        <w:gridCol w:w="4393"/>
      </w:tblGrid>
      <w:tr w:rsidR="004F718C" w:rsidRPr="004F718C" w14:paraId="07A4941A" w14:textId="77777777" w:rsidTr="007E1B72">
        <w:trPr>
          <w:trHeight w:val="680"/>
        </w:trPr>
        <w:tc>
          <w:tcPr>
            <w:tcW w:w="5246" w:type="dxa"/>
          </w:tcPr>
          <w:p w14:paraId="771FE416" w14:textId="77777777" w:rsidR="007E1B72" w:rsidRPr="004F718C" w:rsidRDefault="007E1B72" w:rsidP="007E1B72">
            <w:pPr>
              <w:spacing w:after="0" w:line="240" w:lineRule="auto"/>
              <w:jc w:val="center"/>
              <w:rPr>
                <w:rFonts w:ascii="Times New Roman" w:hAnsi="Times New Roman" w:cs="Times New Roman"/>
                <w:sz w:val="28"/>
                <w:szCs w:val="28"/>
              </w:rPr>
            </w:pPr>
            <w:r w:rsidRPr="004F718C">
              <w:rPr>
                <w:rFonts w:ascii="Times New Roman" w:hAnsi="Times New Roman" w:cs="Times New Roman"/>
                <w:sz w:val="28"/>
                <w:szCs w:val="28"/>
              </w:rPr>
              <w:t>ĐẢNG ỦY KHỐI CÁC CƠ QUAN</w:t>
            </w:r>
          </w:p>
          <w:p w14:paraId="1D7E20B9" w14:textId="77777777" w:rsidR="007E1B72" w:rsidRPr="004F718C" w:rsidRDefault="007E1B72" w:rsidP="007E1B72">
            <w:pPr>
              <w:spacing w:after="0" w:line="240" w:lineRule="auto"/>
              <w:jc w:val="center"/>
              <w:rPr>
                <w:rFonts w:ascii="Times New Roman" w:hAnsi="Times New Roman" w:cs="Times New Roman"/>
                <w:sz w:val="28"/>
                <w:szCs w:val="28"/>
              </w:rPr>
            </w:pPr>
            <w:r w:rsidRPr="004F718C">
              <w:rPr>
                <w:rFonts w:ascii="Times New Roman" w:hAnsi="Times New Roman" w:cs="Times New Roman"/>
                <w:sz w:val="28"/>
                <w:szCs w:val="28"/>
              </w:rPr>
              <w:t>TỈNH PHÚ THỌ</w:t>
            </w:r>
          </w:p>
          <w:p w14:paraId="0ABA0F16" w14:textId="77777777" w:rsidR="007E1B72" w:rsidRPr="004F718C" w:rsidRDefault="007E1B72" w:rsidP="007E1B72">
            <w:pPr>
              <w:spacing w:after="0" w:line="240" w:lineRule="auto"/>
              <w:jc w:val="center"/>
              <w:rPr>
                <w:rFonts w:ascii="Times New Roman" w:hAnsi="Times New Roman" w:cs="Times New Roman"/>
                <w:sz w:val="28"/>
                <w:szCs w:val="28"/>
              </w:rPr>
            </w:pPr>
            <w:r w:rsidRPr="004F718C">
              <w:rPr>
                <w:rFonts w:ascii="Times New Roman" w:hAnsi="Times New Roman" w:cs="Times New Roman"/>
                <w:b/>
                <w:sz w:val="28"/>
                <w:szCs w:val="28"/>
              </w:rPr>
              <w:t>BAN TUYÊN GIÁO</w:t>
            </w:r>
          </w:p>
          <w:p w14:paraId="28225E49" w14:textId="77777777" w:rsidR="007E1B72" w:rsidRPr="004F718C" w:rsidRDefault="007E1B72" w:rsidP="007E1B72">
            <w:pPr>
              <w:spacing w:after="0" w:line="240" w:lineRule="auto"/>
              <w:jc w:val="center"/>
              <w:rPr>
                <w:rFonts w:ascii="Times New Roman" w:hAnsi="Times New Roman" w:cs="Times New Roman"/>
                <w:b/>
                <w:sz w:val="28"/>
                <w:szCs w:val="28"/>
              </w:rPr>
            </w:pPr>
            <w:r w:rsidRPr="004F718C">
              <w:rPr>
                <w:rFonts w:ascii="Times New Roman" w:hAnsi="Times New Roman" w:cs="Times New Roman"/>
                <w:b/>
                <w:sz w:val="28"/>
                <w:szCs w:val="28"/>
              </w:rPr>
              <w:t>*</w:t>
            </w:r>
          </w:p>
          <w:p w14:paraId="1EE1631C" w14:textId="77777777" w:rsidR="003A685E" w:rsidRPr="009529A7" w:rsidRDefault="003A685E" w:rsidP="007E1B72">
            <w:pPr>
              <w:spacing w:after="0" w:line="240" w:lineRule="auto"/>
              <w:jc w:val="center"/>
              <w:rPr>
                <w:rFonts w:ascii="Times New Roman" w:hAnsi="Times New Roman" w:cs="Times New Roman"/>
                <w:b/>
                <w:szCs w:val="28"/>
              </w:rPr>
            </w:pPr>
          </w:p>
        </w:tc>
        <w:tc>
          <w:tcPr>
            <w:tcW w:w="4393" w:type="dxa"/>
          </w:tcPr>
          <w:p w14:paraId="47A3F1C7" w14:textId="77777777" w:rsidR="007E1B72" w:rsidRPr="004F718C" w:rsidRDefault="007E1B72" w:rsidP="007E1B72">
            <w:pPr>
              <w:spacing w:after="0" w:line="240" w:lineRule="auto"/>
              <w:jc w:val="center"/>
              <w:rPr>
                <w:rFonts w:ascii="Times New Roman" w:eastAsia="Arial Unicode MS" w:hAnsi="Times New Roman" w:cs="Times New Roman"/>
                <w:b/>
                <w:sz w:val="28"/>
                <w:szCs w:val="28"/>
                <w:lang w:eastAsia="zh-CN"/>
              </w:rPr>
            </w:pPr>
            <w:r w:rsidRPr="004F718C">
              <w:rPr>
                <w:rFonts w:ascii="Times New Roman" w:hAnsi="Times New Roman" w:cs="Times New Roman"/>
                <w:b/>
                <w:sz w:val="28"/>
                <w:szCs w:val="28"/>
                <w:u w:val="single"/>
              </w:rPr>
              <w:t>ĐẢNG CỘNG SẢN VIỆT NAM</w:t>
            </w:r>
          </w:p>
          <w:p w14:paraId="777F3981" w14:textId="1A01AFE5" w:rsidR="007E1B72" w:rsidRPr="004F718C" w:rsidRDefault="007E1B72" w:rsidP="007E1B72">
            <w:pPr>
              <w:spacing w:after="0" w:line="240" w:lineRule="auto"/>
              <w:jc w:val="center"/>
              <w:rPr>
                <w:rFonts w:ascii="Times New Roman" w:hAnsi="Times New Roman" w:cs="Times New Roman"/>
                <w:sz w:val="28"/>
                <w:szCs w:val="28"/>
              </w:rPr>
            </w:pPr>
            <w:r w:rsidRPr="004F718C">
              <w:rPr>
                <w:rFonts w:ascii="Times New Roman" w:hAnsi="Times New Roman" w:cs="Times New Roman"/>
                <w:i/>
                <w:sz w:val="28"/>
                <w:szCs w:val="28"/>
              </w:rPr>
              <w:t xml:space="preserve">Việt Trì, ngày </w:t>
            </w:r>
            <w:r w:rsidR="00236C37">
              <w:rPr>
                <w:rFonts w:ascii="Times New Roman" w:hAnsi="Times New Roman" w:cs="Times New Roman"/>
                <w:i/>
                <w:sz w:val="28"/>
                <w:szCs w:val="28"/>
              </w:rPr>
              <w:t>2</w:t>
            </w:r>
            <w:r w:rsidR="00044C34">
              <w:rPr>
                <w:rFonts w:ascii="Times New Roman" w:hAnsi="Times New Roman" w:cs="Times New Roman"/>
                <w:i/>
                <w:sz w:val="28"/>
                <w:szCs w:val="28"/>
              </w:rPr>
              <w:t>9</w:t>
            </w:r>
            <w:r w:rsidRPr="004F718C">
              <w:rPr>
                <w:rFonts w:ascii="Times New Roman" w:hAnsi="Times New Roman" w:cs="Times New Roman"/>
                <w:i/>
                <w:sz w:val="28"/>
                <w:szCs w:val="28"/>
              </w:rPr>
              <w:t xml:space="preserve"> tháng </w:t>
            </w:r>
            <w:r w:rsidR="0002384B">
              <w:rPr>
                <w:rFonts w:ascii="Times New Roman" w:hAnsi="Times New Roman" w:cs="Times New Roman"/>
                <w:i/>
                <w:sz w:val="28"/>
                <w:szCs w:val="28"/>
              </w:rPr>
              <w:t>1</w:t>
            </w:r>
            <w:r w:rsidR="00044C34">
              <w:rPr>
                <w:rFonts w:ascii="Times New Roman" w:hAnsi="Times New Roman" w:cs="Times New Roman"/>
                <w:i/>
                <w:sz w:val="28"/>
                <w:szCs w:val="28"/>
              </w:rPr>
              <w:t>1</w:t>
            </w:r>
            <w:r w:rsidRPr="004F718C">
              <w:rPr>
                <w:rFonts w:ascii="Times New Roman" w:hAnsi="Times New Roman" w:cs="Times New Roman"/>
                <w:i/>
                <w:sz w:val="28"/>
                <w:szCs w:val="28"/>
              </w:rPr>
              <w:t xml:space="preserve"> năm 202</w:t>
            </w:r>
            <w:r w:rsidR="0055626C" w:rsidRPr="004F718C">
              <w:rPr>
                <w:rFonts w:ascii="Times New Roman" w:hAnsi="Times New Roman" w:cs="Times New Roman"/>
                <w:i/>
                <w:sz w:val="28"/>
                <w:szCs w:val="28"/>
              </w:rPr>
              <w:t>4</w:t>
            </w:r>
          </w:p>
          <w:p w14:paraId="66CDFE60" w14:textId="77777777" w:rsidR="007E1B72" w:rsidRPr="004F718C" w:rsidRDefault="007E1B72" w:rsidP="000F6C6A">
            <w:pPr>
              <w:spacing w:after="0" w:line="240" w:lineRule="auto"/>
              <w:ind w:firstLine="426"/>
              <w:jc w:val="both"/>
              <w:rPr>
                <w:rFonts w:ascii="Times New Roman" w:eastAsia="Arial Unicode MS" w:hAnsi="Times New Roman" w:cs="Times New Roman"/>
                <w:sz w:val="28"/>
                <w:szCs w:val="28"/>
                <w:lang w:eastAsia="zh-CN"/>
              </w:rPr>
            </w:pPr>
          </w:p>
        </w:tc>
      </w:tr>
    </w:tbl>
    <w:p w14:paraId="4FD25A26" w14:textId="77777777" w:rsidR="007E1B72" w:rsidRPr="004F718C" w:rsidRDefault="007E1B72" w:rsidP="007E1B72">
      <w:pPr>
        <w:spacing w:after="0"/>
        <w:ind w:firstLine="426"/>
        <w:jc w:val="center"/>
        <w:rPr>
          <w:rFonts w:ascii="Times New Roman" w:hAnsi="Times New Roman" w:cs="Times New Roman"/>
          <w:b/>
          <w:sz w:val="28"/>
          <w:szCs w:val="28"/>
        </w:rPr>
      </w:pPr>
      <w:r w:rsidRPr="004F718C">
        <w:rPr>
          <w:rFonts w:ascii="Times New Roman" w:hAnsi="Times New Roman" w:cs="Times New Roman"/>
          <w:b/>
          <w:sz w:val="28"/>
          <w:szCs w:val="28"/>
        </w:rPr>
        <w:t>TỔNG HỢP</w:t>
      </w:r>
    </w:p>
    <w:p w14:paraId="53D94031" w14:textId="77777777" w:rsidR="007E1B72" w:rsidRPr="004F718C" w:rsidRDefault="007E1B72" w:rsidP="007E1B72">
      <w:pPr>
        <w:spacing w:after="0"/>
        <w:ind w:firstLine="426"/>
        <w:jc w:val="center"/>
        <w:rPr>
          <w:rFonts w:ascii="Times New Roman" w:hAnsi="Times New Roman" w:cs="Times New Roman"/>
          <w:b/>
          <w:sz w:val="28"/>
          <w:szCs w:val="28"/>
        </w:rPr>
      </w:pPr>
      <w:r w:rsidRPr="004F718C">
        <w:rPr>
          <w:rFonts w:ascii="Times New Roman" w:hAnsi="Times New Roman" w:cs="Times New Roman"/>
          <w:b/>
          <w:sz w:val="28"/>
          <w:szCs w:val="28"/>
        </w:rPr>
        <w:t>Một số thông tin thời sự; chủ trương, chính sách, văn bản mới</w:t>
      </w:r>
    </w:p>
    <w:p w14:paraId="50807037" w14:textId="325DB584" w:rsidR="007E1B72" w:rsidRPr="004F718C" w:rsidRDefault="007E1B72" w:rsidP="007E1B72">
      <w:pPr>
        <w:spacing w:after="0"/>
        <w:ind w:firstLine="426"/>
        <w:jc w:val="center"/>
        <w:rPr>
          <w:rFonts w:ascii="Times New Roman" w:hAnsi="Times New Roman" w:cs="Times New Roman"/>
          <w:b/>
          <w:sz w:val="28"/>
          <w:szCs w:val="28"/>
        </w:rPr>
      </w:pPr>
      <w:r w:rsidRPr="004F718C">
        <w:rPr>
          <w:rFonts w:ascii="Times New Roman" w:hAnsi="Times New Roman" w:cs="Times New Roman"/>
          <w:b/>
          <w:sz w:val="28"/>
          <w:szCs w:val="28"/>
        </w:rPr>
        <w:t xml:space="preserve">phổ biến, quán triệt trong sinh hoạt chi bộ thường kỳ tháng </w:t>
      </w:r>
      <w:r w:rsidR="004E3AE1">
        <w:rPr>
          <w:rFonts w:ascii="Times New Roman" w:hAnsi="Times New Roman" w:cs="Times New Roman"/>
          <w:b/>
          <w:sz w:val="28"/>
          <w:szCs w:val="28"/>
        </w:rPr>
        <w:t>1</w:t>
      </w:r>
      <w:r w:rsidR="00044C34">
        <w:rPr>
          <w:rFonts w:ascii="Times New Roman" w:hAnsi="Times New Roman" w:cs="Times New Roman"/>
          <w:b/>
          <w:sz w:val="28"/>
          <w:szCs w:val="28"/>
        </w:rPr>
        <w:t>2</w:t>
      </w:r>
      <w:r w:rsidRPr="004F718C">
        <w:rPr>
          <w:rFonts w:ascii="Times New Roman" w:hAnsi="Times New Roman" w:cs="Times New Roman"/>
          <w:b/>
          <w:sz w:val="28"/>
          <w:szCs w:val="28"/>
        </w:rPr>
        <w:t>/202</w:t>
      </w:r>
      <w:r w:rsidR="0055626C" w:rsidRPr="004F718C">
        <w:rPr>
          <w:rFonts w:ascii="Times New Roman" w:hAnsi="Times New Roman" w:cs="Times New Roman"/>
          <w:b/>
          <w:sz w:val="28"/>
          <w:szCs w:val="28"/>
        </w:rPr>
        <w:t>4</w:t>
      </w:r>
    </w:p>
    <w:p w14:paraId="6A5DD4B4" w14:textId="77777777" w:rsidR="007E1B72" w:rsidRPr="004F718C" w:rsidRDefault="007E1B72" w:rsidP="007E1B72">
      <w:pPr>
        <w:spacing w:after="0"/>
        <w:ind w:firstLine="426"/>
        <w:jc w:val="center"/>
        <w:rPr>
          <w:rFonts w:ascii="Times New Roman" w:hAnsi="Times New Roman" w:cs="Times New Roman"/>
          <w:b/>
          <w:sz w:val="28"/>
          <w:szCs w:val="28"/>
        </w:rPr>
      </w:pPr>
      <w:r w:rsidRPr="004F718C">
        <w:rPr>
          <w:rFonts w:ascii="Times New Roman" w:hAnsi="Times New Roman" w:cs="Times New Roman"/>
          <w:b/>
          <w:sz w:val="28"/>
          <w:szCs w:val="28"/>
        </w:rPr>
        <w:t>--------------</w:t>
      </w:r>
    </w:p>
    <w:p w14:paraId="2CB5FEB8" w14:textId="77777777" w:rsidR="007E1B72" w:rsidRPr="004F718C" w:rsidRDefault="007E1B72" w:rsidP="007E1B72">
      <w:pPr>
        <w:spacing w:after="0"/>
        <w:ind w:firstLine="426"/>
        <w:jc w:val="center"/>
        <w:rPr>
          <w:rFonts w:ascii="Times New Roman" w:hAnsi="Times New Roman" w:cs="Times New Roman"/>
          <w:b/>
          <w:sz w:val="4"/>
          <w:szCs w:val="28"/>
        </w:rPr>
      </w:pPr>
    </w:p>
    <w:p w14:paraId="5CF99FF3" w14:textId="77777777" w:rsidR="007E1B72" w:rsidRPr="004F718C" w:rsidRDefault="007E1B72" w:rsidP="007E1B72">
      <w:pPr>
        <w:spacing w:after="0" w:line="288" w:lineRule="auto"/>
        <w:ind w:firstLine="426"/>
        <w:jc w:val="both"/>
        <w:rPr>
          <w:rFonts w:ascii="Times New Roman" w:hAnsi="Times New Roman" w:cs="Times New Roman"/>
          <w:b/>
          <w:sz w:val="2"/>
          <w:szCs w:val="28"/>
        </w:rPr>
      </w:pPr>
    </w:p>
    <w:p w14:paraId="6F7A1593" w14:textId="77777777" w:rsidR="007E1B72" w:rsidRPr="004F718C" w:rsidRDefault="007E1B72" w:rsidP="0025505B">
      <w:pPr>
        <w:spacing w:before="2" w:after="2"/>
        <w:ind w:firstLine="426"/>
        <w:jc w:val="both"/>
        <w:rPr>
          <w:rFonts w:ascii="Times New Roman" w:hAnsi="Times New Roman" w:cs="Times New Roman"/>
          <w:b/>
          <w:sz w:val="28"/>
          <w:szCs w:val="28"/>
        </w:rPr>
      </w:pPr>
      <w:r w:rsidRPr="004F718C">
        <w:rPr>
          <w:rFonts w:ascii="Times New Roman" w:hAnsi="Times New Roman" w:cs="Times New Roman"/>
          <w:b/>
          <w:sz w:val="28"/>
          <w:szCs w:val="28"/>
        </w:rPr>
        <w:t xml:space="preserve">I.THÔNG TIN THỜI SỰ: </w:t>
      </w:r>
    </w:p>
    <w:p w14:paraId="399AA29C" w14:textId="7C644027" w:rsidR="007E1B72" w:rsidRPr="004F718C" w:rsidRDefault="007E1B72" w:rsidP="0025505B">
      <w:pPr>
        <w:spacing w:before="2" w:after="2"/>
        <w:ind w:firstLine="426"/>
        <w:jc w:val="both"/>
        <w:rPr>
          <w:rFonts w:ascii="Times New Roman" w:hAnsi="Times New Roman" w:cs="Times New Roman"/>
          <w:b/>
          <w:sz w:val="28"/>
          <w:szCs w:val="28"/>
        </w:rPr>
      </w:pPr>
      <w:r w:rsidRPr="004F718C">
        <w:rPr>
          <w:rFonts w:ascii="Times New Roman" w:hAnsi="Times New Roman" w:cs="Times New Roman"/>
          <w:b/>
          <w:sz w:val="28"/>
          <w:szCs w:val="28"/>
        </w:rPr>
        <w:t xml:space="preserve">1. </w:t>
      </w:r>
      <w:r w:rsidR="00EA2A7A" w:rsidRPr="004F718C">
        <w:rPr>
          <w:rFonts w:ascii="Times New Roman" w:hAnsi="Times New Roman" w:cs="Times New Roman"/>
          <w:b/>
          <w:sz w:val="28"/>
          <w:szCs w:val="28"/>
        </w:rPr>
        <w:t>Thông tin</w:t>
      </w:r>
      <w:r w:rsidRPr="004F718C">
        <w:rPr>
          <w:rFonts w:ascii="Times New Roman" w:hAnsi="Times New Roman" w:cs="Times New Roman"/>
          <w:b/>
          <w:sz w:val="28"/>
          <w:szCs w:val="28"/>
        </w:rPr>
        <w:t xml:space="preserve"> trong nước:</w:t>
      </w:r>
    </w:p>
    <w:p w14:paraId="33BB3596" w14:textId="70579FC6" w:rsidR="00B812A2" w:rsidRDefault="00D85FA8" w:rsidP="0025505B">
      <w:pPr>
        <w:spacing w:before="2" w:after="2"/>
        <w:ind w:firstLine="426"/>
        <w:jc w:val="both"/>
        <w:rPr>
          <w:rFonts w:ascii="Times New Roman" w:hAnsi="Times New Roman" w:cs="Times New Roman"/>
          <w:sz w:val="28"/>
          <w:szCs w:val="28"/>
        </w:rPr>
      </w:pPr>
      <w:r>
        <w:rPr>
          <w:rFonts w:ascii="Times New Roman" w:hAnsi="Times New Roman" w:cs="Times New Roman"/>
          <w:sz w:val="28"/>
          <w:szCs w:val="28"/>
        </w:rPr>
        <w:t xml:space="preserve">- </w:t>
      </w:r>
      <w:r w:rsidR="00420A12">
        <w:rPr>
          <w:rFonts w:ascii="Times New Roman" w:hAnsi="Times New Roman" w:cs="Times New Roman"/>
          <w:sz w:val="28"/>
          <w:szCs w:val="28"/>
        </w:rPr>
        <w:t>Ngày 25/11, T</w:t>
      </w:r>
      <w:r w:rsidR="006436AD" w:rsidRPr="006436AD">
        <w:rPr>
          <w:rFonts w:ascii="Times New Roman" w:hAnsi="Times New Roman" w:cs="Times New Roman"/>
          <w:sz w:val="28"/>
          <w:szCs w:val="28"/>
        </w:rPr>
        <w:t>ổ</w:t>
      </w:r>
      <w:r w:rsidR="00420A12">
        <w:rPr>
          <w:rFonts w:ascii="Times New Roman" w:hAnsi="Times New Roman" w:cs="Times New Roman"/>
          <w:sz w:val="28"/>
          <w:szCs w:val="28"/>
        </w:rPr>
        <w:t xml:space="preserve">ng Bí thư Tô Lâm </w:t>
      </w:r>
      <w:r w:rsidR="006436AD" w:rsidRPr="006436AD">
        <w:rPr>
          <w:rFonts w:ascii="Times New Roman" w:hAnsi="Times New Roman" w:cs="Times New Roman"/>
          <w:sz w:val="28"/>
          <w:szCs w:val="28"/>
        </w:rPr>
        <w:t xml:space="preserve">chủ trì Hội nghị </w:t>
      </w:r>
      <w:r w:rsidR="00420A12">
        <w:rPr>
          <w:rFonts w:ascii="Times New Roman" w:hAnsi="Times New Roman" w:cs="Times New Roman"/>
          <w:sz w:val="28"/>
          <w:szCs w:val="28"/>
        </w:rPr>
        <w:t>BCH</w:t>
      </w:r>
      <w:r w:rsidR="006436AD" w:rsidRPr="006436AD">
        <w:rPr>
          <w:rFonts w:ascii="Times New Roman" w:hAnsi="Times New Roman" w:cs="Times New Roman"/>
          <w:sz w:val="28"/>
          <w:szCs w:val="28"/>
        </w:rPr>
        <w:t xml:space="preserve"> Trung ương Đảng khoá XIII để xem xét nhiều nội dung quan trọng theo thẩm quyền.</w:t>
      </w:r>
      <w:r w:rsidR="006436AD">
        <w:rPr>
          <w:rFonts w:ascii="Times New Roman" w:hAnsi="Times New Roman" w:cs="Times New Roman"/>
          <w:sz w:val="28"/>
          <w:szCs w:val="28"/>
        </w:rPr>
        <w:t xml:space="preserve"> </w:t>
      </w:r>
      <w:r w:rsidR="006436AD" w:rsidRPr="006436AD">
        <w:rPr>
          <w:rFonts w:ascii="Times New Roman" w:hAnsi="Times New Roman" w:cs="Times New Roman"/>
          <w:sz w:val="28"/>
          <w:szCs w:val="28"/>
        </w:rPr>
        <w:t>Hội nghị</w:t>
      </w:r>
      <w:r w:rsidR="00420A12">
        <w:rPr>
          <w:rFonts w:ascii="Times New Roman" w:hAnsi="Times New Roman" w:cs="Times New Roman"/>
          <w:sz w:val="28"/>
          <w:szCs w:val="28"/>
        </w:rPr>
        <w:t xml:space="preserve"> </w:t>
      </w:r>
      <w:r w:rsidR="00E626CB">
        <w:rPr>
          <w:rFonts w:ascii="Times New Roman" w:hAnsi="Times New Roman" w:cs="Times New Roman"/>
          <w:sz w:val="28"/>
          <w:szCs w:val="28"/>
        </w:rPr>
        <w:t>đã</w:t>
      </w:r>
      <w:r w:rsidR="006436AD" w:rsidRPr="006436AD">
        <w:rPr>
          <w:rFonts w:ascii="Times New Roman" w:hAnsi="Times New Roman" w:cs="Times New Roman"/>
          <w:sz w:val="28"/>
          <w:szCs w:val="28"/>
        </w:rPr>
        <w:t xml:space="preserve"> tập trung thảo luận xem xét và quyết định các vấn đề</w:t>
      </w:r>
      <w:r w:rsidR="00E626CB">
        <w:rPr>
          <w:rFonts w:ascii="Times New Roman" w:hAnsi="Times New Roman" w:cs="Times New Roman"/>
          <w:sz w:val="28"/>
          <w:szCs w:val="28"/>
        </w:rPr>
        <w:t xml:space="preserve"> về</w:t>
      </w:r>
      <w:r w:rsidR="006436AD" w:rsidRPr="006436AD">
        <w:rPr>
          <w:rFonts w:ascii="Times New Roman" w:hAnsi="Times New Roman" w:cs="Times New Roman"/>
          <w:sz w:val="28"/>
          <w:szCs w:val="28"/>
        </w:rPr>
        <w:t xml:space="preserve"> chủ trương thực hiện và tổng kết Nghị quyết 18</w:t>
      </w:r>
      <w:r w:rsidR="00E626CB">
        <w:rPr>
          <w:rFonts w:ascii="Times New Roman" w:hAnsi="Times New Roman" w:cs="Times New Roman"/>
          <w:sz w:val="28"/>
          <w:szCs w:val="28"/>
        </w:rPr>
        <w:t>-NQ/TW</w:t>
      </w:r>
      <w:r w:rsidR="006436AD" w:rsidRPr="006436AD">
        <w:rPr>
          <w:rFonts w:ascii="Times New Roman" w:hAnsi="Times New Roman" w:cs="Times New Roman"/>
          <w:sz w:val="28"/>
          <w:szCs w:val="28"/>
        </w:rPr>
        <w:t xml:space="preserve"> của Ban chấp hành Trung ương Đả</w:t>
      </w:r>
      <w:r w:rsidR="00E626CB">
        <w:rPr>
          <w:rFonts w:ascii="Times New Roman" w:hAnsi="Times New Roman" w:cs="Times New Roman"/>
          <w:sz w:val="28"/>
          <w:szCs w:val="28"/>
        </w:rPr>
        <w:t>ng khoá XII "M</w:t>
      </w:r>
      <w:r w:rsidR="006436AD" w:rsidRPr="006436AD">
        <w:rPr>
          <w:rFonts w:ascii="Times New Roman" w:hAnsi="Times New Roman" w:cs="Times New Roman"/>
          <w:sz w:val="28"/>
          <w:szCs w:val="28"/>
        </w:rPr>
        <w:t>ột số vấn đề tiếp tục đổi mới sắp xếp tổ chức bộ máy của hệ thống chính trị tinh gọn hoạt động hiệu lực hiệu quả</w:t>
      </w:r>
      <w:r w:rsidR="00E626CB">
        <w:rPr>
          <w:rFonts w:ascii="Times New Roman" w:hAnsi="Times New Roman" w:cs="Times New Roman"/>
          <w:sz w:val="28"/>
          <w:szCs w:val="28"/>
        </w:rPr>
        <w:t>"</w:t>
      </w:r>
      <w:r w:rsidR="006436AD" w:rsidRPr="006436AD">
        <w:rPr>
          <w:rFonts w:ascii="Times New Roman" w:hAnsi="Times New Roman" w:cs="Times New Roman"/>
          <w:sz w:val="28"/>
          <w:szCs w:val="28"/>
        </w:rPr>
        <w:t>; về tái khởi động chương trình Điện hạt nhân Việt Nam và tiếp tục nghiên cứu Dự án điện hạt nhân Ninh Thuận, xem xét kỉ luật Đảng viên có vi phạm khuyết điểm và xem xét để một số đồng chí thôi giữ chức Uỷ viên Trung ương Đảng khoá XIII và giới thiệu kiện toàn một số chức danh lãnh đạo cơ quan Nhà nước.</w:t>
      </w:r>
    </w:p>
    <w:p w14:paraId="77B7F609" w14:textId="464C04F6" w:rsidR="00E626CB" w:rsidRPr="00E626CB" w:rsidRDefault="00E626CB" w:rsidP="0025505B">
      <w:pPr>
        <w:spacing w:before="2" w:after="2"/>
        <w:ind w:firstLine="426"/>
        <w:jc w:val="both"/>
        <w:rPr>
          <w:rFonts w:ascii="Times New Roman" w:hAnsi="Times New Roman" w:cs="Times New Roman"/>
          <w:sz w:val="28"/>
          <w:szCs w:val="28"/>
        </w:rPr>
      </w:pPr>
      <w:r w:rsidRPr="004F718C">
        <w:rPr>
          <w:rFonts w:ascii="Times New Roman" w:hAnsi="Times New Roman" w:cs="Times New Roman"/>
          <w:sz w:val="28"/>
          <w:szCs w:val="28"/>
        </w:rPr>
        <w:t xml:space="preserve">- </w:t>
      </w:r>
      <w:r>
        <w:rPr>
          <w:rFonts w:ascii="Times New Roman" w:hAnsi="Times New Roman" w:cs="Times New Roman"/>
          <w:sz w:val="28"/>
          <w:szCs w:val="28"/>
        </w:rPr>
        <w:t>N</w:t>
      </w:r>
      <w:r w:rsidRPr="00036960">
        <w:rPr>
          <w:rFonts w:ascii="Times New Roman" w:hAnsi="Times New Roman" w:cs="Times New Roman"/>
          <w:sz w:val="28"/>
          <w:szCs w:val="28"/>
        </w:rPr>
        <w:t>gày 12</w:t>
      </w:r>
      <w:r>
        <w:rPr>
          <w:rFonts w:ascii="Times New Roman" w:hAnsi="Times New Roman" w:cs="Times New Roman"/>
          <w:sz w:val="28"/>
          <w:szCs w:val="28"/>
        </w:rPr>
        <w:t xml:space="preserve"> </w:t>
      </w:r>
      <w:r w:rsidRPr="00036960">
        <w:rPr>
          <w:rFonts w:ascii="Times New Roman" w:hAnsi="Times New Roman" w:cs="Times New Roman"/>
          <w:sz w:val="28"/>
          <w:szCs w:val="28"/>
        </w:rPr>
        <w:t>-</w:t>
      </w:r>
      <w:r>
        <w:rPr>
          <w:rFonts w:ascii="Times New Roman" w:hAnsi="Times New Roman" w:cs="Times New Roman"/>
          <w:sz w:val="28"/>
          <w:szCs w:val="28"/>
        </w:rPr>
        <w:t xml:space="preserve"> </w:t>
      </w:r>
      <w:r w:rsidRPr="00036960">
        <w:rPr>
          <w:rFonts w:ascii="Times New Roman" w:hAnsi="Times New Roman" w:cs="Times New Roman"/>
          <w:sz w:val="28"/>
          <w:szCs w:val="28"/>
        </w:rPr>
        <w:t>16/11</w:t>
      </w:r>
      <w:r>
        <w:rPr>
          <w:rFonts w:ascii="Times New Roman" w:hAnsi="Times New Roman" w:cs="Times New Roman"/>
          <w:sz w:val="28"/>
          <w:szCs w:val="28"/>
        </w:rPr>
        <w:t xml:space="preserve">, </w:t>
      </w:r>
      <w:r w:rsidRPr="00036960">
        <w:rPr>
          <w:rFonts w:ascii="Times New Roman" w:hAnsi="Times New Roman" w:cs="Times New Roman"/>
          <w:sz w:val="28"/>
          <w:szCs w:val="28"/>
        </w:rPr>
        <w:t>Chủ tịch nước Lương Cường và đoàn đại biểu cấp cao Việt Nam đã thăm chính thức Cộng hòa Peru và tham dự Tuần lễ cấp cao Diễn đàn Hợp tác kinh tế châu Á - Thái Bình Dương (APEC) 2024 theo lời mời của Tổng thố</w:t>
      </w:r>
      <w:r>
        <w:rPr>
          <w:rFonts w:ascii="Times New Roman" w:hAnsi="Times New Roman" w:cs="Times New Roman"/>
          <w:sz w:val="28"/>
          <w:szCs w:val="28"/>
        </w:rPr>
        <w:t>ng Peru</w:t>
      </w:r>
      <w:r w:rsidRPr="00036960">
        <w:rPr>
          <w:rFonts w:ascii="Times New Roman" w:hAnsi="Times New Roman" w:cs="Times New Roman"/>
          <w:sz w:val="28"/>
          <w:szCs w:val="28"/>
        </w:rPr>
        <w:t>.</w:t>
      </w:r>
      <w:r>
        <w:rPr>
          <w:rFonts w:ascii="Times New Roman" w:hAnsi="Times New Roman" w:cs="Times New Roman"/>
          <w:sz w:val="28"/>
          <w:szCs w:val="28"/>
        </w:rPr>
        <w:t xml:space="preserve"> </w:t>
      </w:r>
      <w:r w:rsidRPr="00036960">
        <w:rPr>
          <w:rFonts w:ascii="Times New Roman" w:hAnsi="Times New Roman" w:cs="Times New Roman"/>
          <w:sz w:val="28"/>
          <w:szCs w:val="28"/>
        </w:rPr>
        <w:t>Trong khuôn khổ Tuần lễ cấp cao APEC 2024, Chủ tịch nước đã dự và có các bài phát biểu quan trọng tại Hội nghị Cấp cao APEC lần thứ</w:t>
      </w:r>
      <w:r>
        <w:rPr>
          <w:rFonts w:ascii="Times New Roman" w:hAnsi="Times New Roman" w:cs="Times New Roman"/>
          <w:sz w:val="28"/>
          <w:szCs w:val="28"/>
        </w:rPr>
        <w:t xml:space="preserve"> 31, </w:t>
      </w:r>
      <w:r w:rsidRPr="00036960">
        <w:rPr>
          <w:rFonts w:ascii="Times New Roman" w:hAnsi="Times New Roman" w:cs="Times New Roman"/>
          <w:sz w:val="28"/>
          <w:szCs w:val="28"/>
        </w:rPr>
        <w:t>Hội nghị Thượng đỉnh Doanh nghiệ</w:t>
      </w:r>
      <w:r>
        <w:rPr>
          <w:rFonts w:ascii="Times New Roman" w:hAnsi="Times New Roman" w:cs="Times New Roman"/>
          <w:sz w:val="28"/>
          <w:szCs w:val="28"/>
        </w:rPr>
        <w:t>p APEC 2024, đ</w:t>
      </w:r>
      <w:r w:rsidRPr="00036960">
        <w:rPr>
          <w:rFonts w:ascii="Times New Roman" w:hAnsi="Times New Roman" w:cs="Times New Roman"/>
          <w:sz w:val="28"/>
          <w:szCs w:val="28"/>
        </w:rPr>
        <w:t>ối thoại giữa các nhà lãnh đạo APEC với các khách mờ</w:t>
      </w:r>
      <w:r>
        <w:rPr>
          <w:rFonts w:ascii="Times New Roman" w:hAnsi="Times New Roman" w:cs="Times New Roman"/>
          <w:sz w:val="28"/>
          <w:szCs w:val="28"/>
        </w:rPr>
        <w:t>i; đ</w:t>
      </w:r>
      <w:r w:rsidRPr="00036960">
        <w:rPr>
          <w:rFonts w:ascii="Times New Roman" w:hAnsi="Times New Roman" w:cs="Times New Roman"/>
          <w:sz w:val="28"/>
          <w:szCs w:val="28"/>
        </w:rPr>
        <w:t>ối thoại giữa các nhà lãnh đạo APEC với Hội đồng tư vấn kinh doanh APEC, cùng nhiều hoạt động song phương khác.</w:t>
      </w:r>
    </w:p>
    <w:p w14:paraId="56F123C0" w14:textId="13C9DC24" w:rsidR="00DA0A72" w:rsidRDefault="00914F08" w:rsidP="0025505B">
      <w:pPr>
        <w:spacing w:before="2" w:after="2"/>
        <w:ind w:firstLine="426"/>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004A628C">
        <w:rPr>
          <w:rFonts w:ascii="Times New Roman" w:hAnsi="Times New Roman" w:cs="Times New Roman"/>
          <w:sz w:val="28"/>
          <w:szCs w:val="28"/>
          <w:shd w:val="clear" w:color="auto" w:fill="FFFFFF"/>
        </w:rPr>
        <w:t xml:space="preserve">Từ ngày </w:t>
      </w:r>
      <w:r w:rsidR="00646632">
        <w:rPr>
          <w:rFonts w:ascii="Times New Roman" w:hAnsi="Times New Roman" w:cs="Times New Roman"/>
          <w:sz w:val="28"/>
          <w:szCs w:val="28"/>
          <w:shd w:val="clear" w:color="auto" w:fill="FFFFFF"/>
        </w:rPr>
        <w:t>16</w:t>
      </w:r>
      <w:r w:rsidR="00E626CB">
        <w:rPr>
          <w:rFonts w:ascii="Times New Roman" w:hAnsi="Times New Roman" w:cs="Times New Roman"/>
          <w:sz w:val="28"/>
          <w:szCs w:val="28"/>
          <w:shd w:val="clear" w:color="auto" w:fill="FFFFFF"/>
        </w:rPr>
        <w:t xml:space="preserve"> </w:t>
      </w:r>
      <w:r w:rsidR="00646632">
        <w:rPr>
          <w:rFonts w:ascii="Times New Roman" w:hAnsi="Times New Roman" w:cs="Times New Roman"/>
          <w:sz w:val="28"/>
          <w:szCs w:val="28"/>
          <w:shd w:val="clear" w:color="auto" w:fill="FFFFFF"/>
        </w:rPr>
        <w:t>-</w:t>
      </w:r>
      <w:r w:rsidR="00E626CB">
        <w:rPr>
          <w:rFonts w:ascii="Times New Roman" w:hAnsi="Times New Roman" w:cs="Times New Roman"/>
          <w:sz w:val="28"/>
          <w:szCs w:val="28"/>
          <w:shd w:val="clear" w:color="auto" w:fill="FFFFFF"/>
        </w:rPr>
        <w:t xml:space="preserve"> </w:t>
      </w:r>
      <w:r w:rsidR="00646632">
        <w:rPr>
          <w:rFonts w:ascii="Times New Roman" w:hAnsi="Times New Roman" w:cs="Times New Roman"/>
          <w:sz w:val="28"/>
          <w:szCs w:val="28"/>
          <w:shd w:val="clear" w:color="auto" w:fill="FFFFFF"/>
        </w:rPr>
        <w:t>20/11</w:t>
      </w:r>
      <w:r w:rsidR="004A628C" w:rsidRPr="004A628C">
        <w:rPr>
          <w:rFonts w:ascii="Times New Roman" w:hAnsi="Times New Roman" w:cs="Times New Roman"/>
          <w:sz w:val="28"/>
          <w:szCs w:val="28"/>
          <w:shd w:val="clear" w:color="auto" w:fill="FFFFFF"/>
        </w:rPr>
        <w:t xml:space="preserve">, Thủ tướng Chính phủ Phạm Minh Chính dẫn đầu đoàn đại biểu cấp cao Việt Nam </w:t>
      </w:r>
      <w:r w:rsidR="00646632" w:rsidRPr="00646632">
        <w:rPr>
          <w:rFonts w:ascii="Times New Roman" w:hAnsi="Times New Roman" w:cs="Times New Roman"/>
          <w:sz w:val="28"/>
          <w:szCs w:val="28"/>
          <w:shd w:val="clear" w:color="auto" w:fill="FFFFFF"/>
        </w:rPr>
        <w:t>tham dự Hội nghị thượng đỉnh G20 theo lời mời Tổng thống Brazil, Chủ tị</w:t>
      </w:r>
      <w:r w:rsidR="00E626CB">
        <w:rPr>
          <w:rFonts w:ascii="Times New Roman" w:hAnsi="Times New Roman" w:cs="Times New Roman"/>
          <w:sz w:val="28"/>
          <w:szCs w:val="28"/>
          <w:shd w:val="clear" w:color="auto" w:fill="FFFFFF"/>
        </w:rPr>
        <w:t>ch G20 năm 2024</w:t>
      </w:r>
      <w:r w:rsidR="004A628C" w:rsidRPr="004A628C">
        <w:rPr>
          <w:rFonts w:ascii="Times New Roman" w:hAnsi="Times New Roman" w:cs="Times New Roman"/>
          <w:sz w:val="28"/>
          <w:szCs w:val="28"/>
          <w:shd w:val="clear" w:color="auto" w:fill="FFFFFF"/>
        </w:rPr>
        <w:t>.</w:t>
      </w:r>
      <w:r w:rsidR="004A628C">
        <w:rPr>
          <w:rFonts w:ascii="Times New Roman" w:hAnsi="Times New Roman" w:cs="Times New Roman"/>
          <w:sz w:val="28"/>
          <w:szCs w:val="28"/>
          <w:shd w:val="clear" w:color="auto" w:fill="FFFFFF"/>
        </w:rPr>
        <w:t xml:space="preserve"> </w:t>
      </w:r>
      <w:r w:rsidR="00646632" w:rsidRPr="00646632">
        <w:rPr>
          <w:rFonts w:ascii="Times New Roman" w:hAnsi="Times New Roman" w:cs="Times New Roman"/>
          <w:sz w:val="28"/>
          <w:szCs w:val="28"/>
          <w:shd w:val="clear" w:color="auto" w:fill="FFFFFF"/>
        </w:rPr>
        <w:t>Với tư cách khách mời củ</w:t>
      </w:r>
      <w:r w:rsidR="00E626CB">
        <w:rPr>
          <w:rFonts w:ascii="Times New Roman" w:hAnsi="Times New Roman" w:cs="Times New Roman"/>
          <w:sz w:val="28"/>
          <w:szCs w:val="28"/>
          <w:shd w:val="clear" w:color="auto" w:fill="FFFFFF"/>
        </w:rPr>
        <w:t>a h</w:t>
      </w:r>
      <w:r w:rsidR="00646632" w:rsidRPr="00646632">
        <w:rPr>
          <w:rFonts w:ascii="Times New Roman" w:hAnsi="Times New Roman" w:cs="Times New Roman"/>
          <w:sz w:val="28"/>
          <w:szCs w:val="28"/>
          <w:shd w:val="clear" w:color="auto" w:fill="FFFFFF"/>
        </w:rPr>
        <w:t xml:space="preserve">ội nghị, Thủ tướng </w:t>
      </w:r>
      <w:r w:rsidR="00E626CB">
        <w:rPr>
          <w:rFonts w:ascii="Times New Roman" w:hAnsi="Times New Roman" w:cs="Times New Roman"/>
          <w:sz w:val="28"/>
          <w:szCs w:val="28"/>
          <w:shd w:val="clear" w:color="auto" w:fill="FFFFFF"/>
        </w:rPr>
        <w:t>đã</w:t>
      </w:r>
      <w:r w:rsidR="00646632" w:rsidRPr="00646632">
        <w:rPr>
          <w:rFonts w:ascii="Times New Roman" w:hAnsi="Times New Roman" w:cs="Times New Roman"/>
          <w:sz w:val="28"/>
          <w:szCs w:val="28"/>
          <w:shd w:val="clear" w:color="auto" w:fill="FFFFFF"/>
        </w:rPr>
        <w:t xml:space="preserve"> có nhiều đóng góp </w:t>
      </w:r>
      <w:r w:rsidR="00E626CB">
        <w:rPr>
          <w:rFonts w:ascii="Times New Roman" w:hAnsi="Times New Roman" w:cs="Times New Roman"/>
          <w:sz w:val="28"/>
          <w:szCs w:val="28"/>
          <w:shd w:val="clear" w:color="auto" w:fill="FFFFFF"/>
        </w:rPr>
        <w:t>quan trọng</w:t>
      </w:r>
      <w:r w:rsidR="00646632" w:rsidRPr="00646632">
        <w:rPr>
          <w:rFonts w:ascii="Times New Roman" w:hAnsi="Times New Roman" w:cs="Times New Roman"/>
          <w:sz w:val="28"/>
          <w:szCs w:val="28"/>
          <w:shd w:val="clear" w:color="auto" w:fill="FFFFFF"/>
        </w:rPr>
        <w:t xml:space="preserve"> tại hội nghị</w:t>
      </w:r>
      <w:r w:rsidR="00C21FD9">
        <w:rPr>
          <w:rFonts w:ascii="Times New Roman" w:hAnsi="Times New Roman" w:cs="Times New Roman"/>
          <w:sz w:val="28"/>
          <w:szCs w:val="28"/>
          <w:shd w:val="clear" w:color="auto" w:fill="FFFFFF"/>
        </w:rPr>
        <w:t xml:space="preserve">; </w:t>
      </w:r>
      <w:r w:rsidR="00C21FD9" w:rsidRPr="00C21FD9">
        <w:rPr>
          <w:rFonts w:ascii="Times New Roman" w:hAnsi="Times New Roman" w:cs="Times New Roman"/>
          <w:sz w:val="28"/>
          <w:szCs w:val="28"/>
          <w:shd w:val="clear" w:color="auto" w:fill="FFFFFF"/>
        </w:rPr>
        <w:t xml:space="preserve">hội đàm với Tổng thống Brazil </w:t>
      </w:r>
      <w:r w:rsidR="00C21FD9">
        <w:rPr>
          <w:rFonts w:ascii="Times New Roman" w:hAnsi="Times New Roman" w:cs="Times New Roman"/>
          <w:sz w:val="28"/>
          <w:szCs w:val="28"/>
          <w:shd w:val="clear" w:color="auto" w:fill="FFFFFF"/>
        </w:rPr>
        <w:t xml:space="preserve">và có </w:t>
      </w:r>
      <w:r w:rsidR="00C21FD9" w:rsidRPr="00C21FD9">
        <w:rPr>
          <w:rFonts w:ascii="Times New Roman" w:hAnsi="Times New Roman" w:cs="Times New Roman"/>
          <w:sz w:val="28"/>
          <w:szCs w:val="28"/>
          <w:shd w:val="clear" w:color="auto" w:fill="FFFFFF"/>
        </w:rPr>
        <w:t>7 cuộc tiếp xúc song phương với lãnh đạo các nước, tổ chức quốc tế, gồm Tây Ban Nha, Paraguay, Canada, Singapore, UAE, Vatican, Tổ chức Y tế Thế giới (WHO).</w:t>
      </w:r>
      <w:r w:rsidR="00C21FD9">
        <w:rPr>
          <w:rFonts w:ascii="Times New Roman" w:hAnsi="Times New Roman" w:cs="Times New Roman"/>
          <w:sz w:val="28"/>
          <w:szCs w:val="28"/>
          <w:shd w:val="clear" w:color="auto" w:fill="FFFFFF"/>
        </w:rPr>
        <w:t xml:space="preserve"> </w:t>
      </w:r>
      <w:r w:rsidR="00C21FD9" w:rsidRPr="00C21FD9">
        <w:rPr>
          <w:rFonts w:ascii="Times New Roman" w:hAnsi="Times New Roman" w:cs="Times New Roman"/>
          <w:sz w:val="28"/>
          <w:szCs w:val="28"/>
          <w:shd w:val="clear" w:color="auto" w:fill="FFFFFF"/>
        </w:rPr>
        <w:t>Việc tham dự Hội nghị G20 lần này giúp khẳng định đóng góp có trách nhiệm của Việt Nam trong giải quyết các thách thức toàn cầu; phát huy ưu thế của Việt Nam trong các nội dung có thế mạnh và kinh nghiệm. Đồng thời, thông qua chuyến công tác, giúp Việt Nam củng cố và thúc đẩy hợp tác với các đối tác trên nhiều lĩnh vực</w:t>
      </w:r>
    </w:p>
    <w:p w14:paraId="4A1D45AA" w14:textId="7790EDE1" w:rsidR="00EC1977" w:rsidRDefault="00EC1977" w:rsidP="0025505B">
      <w:pPr>
        <w:spacing w:before="2" w:after="2"/>
        <w:ind w:firstLine="426"/>
        <w:jc w:val="both"/>
        <w:rPr>
          <w:rFonts w:ascii="Times New Roman" w:hAnsi="Times New Roman" w:cs="Times New Roman"/>
          <w:sz w:val="28"/>
          <w:szCs w:val="28"/>
        </w:rPr>
      </w:pPr>
      <w:r>
        <w:rPr>
          <w:rFonts w:ascii="Times New Roman" w:hAnsi="Times New Roman" w:cs="Times New Roman"/>
          <w:sz w:val="28"/>
          <w:szCs w:val="28"/>
        </w:rPr>
        <w:t xml:space="preserve">- </w:t>
      </w:r>
      <w:r w:rsidR="00747B79">
        <w:rPr>
          <w:rFonts w:ascii="Times New Roman" w:hAnsi="Times New Roman" w:cs="Times New Roman"/>
          <w:sz w:val="28"/>
          <w:szCs w:val="28"/>
        </w:rPr>
        <w:t xml:space="preserve">Ngày </w:t>
      </w:r>
      <w:r w:rsidR="00747B79" w:rsidRPr="00747B79">
        <w:rPr>
          <w:rFonts w:ascii="Times New Roman" w:hAnsi="Times New Roman" w:cs="Times New Roman"/>
          <w:sz w:val="28"/>
          <w:szCs w:val="28"/>
        </w:rPr>
        <w:t>22/11, Chủ tịch Quốc hội Trần Thanh Mẫn</w:t>
      </w:r>
      <w:r w:rsidR="00036960">
        <w:rPr>
          <w:rFonts w:ascii="Times New Roman" w:hAnsi="Times New Roman" w:cs="Times New Roman"/>
          <w:sz w:val="28"/>
          <w:szCs w:val="28"/>
        </w:rPr>
        <w:t xml:space="preserve"> thăm chính thức Campuchia và</w:t>
      </w:r>
      <w:r w:rsidR="00747B79" w:rsidRPr="00747B79">
        <w:rPr>
          <w:rFonts w:ascii="Times New Roman" w:hAnsi="Times New Roman" w:cs="Times New Roman"/>
          <w:sz w:val="28"/>
          <w:szCs w:val="28"/>
        </w:rPr>
        <w:t xml:space="preserve"> dự Phiên khai mạc</w:t>
      </w:r>
      <w:r w:rsidR="00036960">
        <w:rPr>
          <w:rFonts w:ascii="Times New Roman" w:hAnsi="Times New Roman" w:cs="Times New Roman"/>
          <w:sz w:val="28"/>
          <w:szCs w:val="28"/>
        </w:rPr>
        <w:t>,</w:t>
      </w:r>
      <w:r w:rsidR="00747B79" w:rsidRPr="00747B79">
        <w:rPr>
          <w:rFonts w:ascii="Times New Roman" w:hAnsi="Times New Roman" w:cs="Times New Roman"/>
          <w:sz w:val="28"/>
          <w:szCs w:val="28"/>
        </w:rPr>
        <w:t xml:space="preserve"> phát biểu tại Hội nghị toàn thể lần thứ 12 của Hội nghị quốc tế </w:t>
      </w:r>
      <w:r w:rsidR="00747B79" w:rsidRPr="00747B79">
        <w:rPr>
          <w:rFonts w:ascii="Times New Roman" w:hAnsi="Times New Roman" w:cs="Times New Roman"/>
          <w:sz w:val="28"/>
          <w:szCs w:val="28"/>
        </w:rPr>
        <w:lastRenderedPageBreak/>
        <w:t>các đảng chính trị châu Á (ICAPP).</w:t>
      </w:r>
      <w:r w:rsidR="00747B79">
        <w:rPr>
          <w:rFonts w:ascii="Times New Roman" w:hAnsi="Times New Roman" w:cs="Times New Roman"/>
          <w:sz w:val="28"/>
          <w:szCs w:val="28"/>
        </w:rPr>
        <w:t xml:space="preserve"> </w:t>
      </w:r>
      <w:r w:rsidR="007D60E2" w:rsidRPr="007D60E2">
        <w:rPr>
          <w:rFonts w:ascii="Times New Roman" w:hAnsi="Times New Roman" w:cs="Times New Roman"/>
          <w:sz w:val="28"/>
          <w:szCs w:val="28"/>
        </w:rPr>
        <w:t>Chia sẻ với lãnh đạo các đảng chính trị châu Á tham dự Hội nghị, Chủ tịch Quốc hội nêu rõ, dưới sự lãnh đạo của Đảng Cộng sản Việt Nam, Việt Nam chủ trương thực hiện nhất quán đường lối đối ngoại độc lập, tự chủ, đa phương hóa, đa dạng hóa quan hệ đối ngoại, sẵn sàng là bạn, là đối tác tin cậy và là thành viên tích cực, có trách nhiệm trong cộng đồng quốc tế; ủng hộ những nỗ lực của Hội nghị quốc tế các đảng chính trị châu Á trong việc tạo dựng môi trường hòa bình, an ninh, ổn định tại khu vực.</w:t>
      </w:r>
    </w:p>
    <w:p w14:paraId="5EAA3879" w14:textId="16A18A91" w:rsidR="00C62280" w:rsidRDefault="008628AF" w:rsidP="0025505B">
      <w:pPr>
        <w:spacing w:before="2" w:after="2"/>
        <w:ind w:firstLine="426"/>
        <w:jc w:val="both"/>
        <w:rPr>
          <w:rFonts w:ascii="Times New Roman" w:hAnsi="Times New Roman" w:cs="Times New Roman"/>
          <w:bCs/>
          <w:iCs/>
          <w:sz w:val="28"/>
          <w:szCs w:val="28"/>
        </w:rPr>
      </w:pPr>
      <w:r w:rsidRPr="004F718C">
        <w:rPr>
          <w:rFonts w:ascii="Times New Roman" w:hAnsi="Times New Roman" w:cs="Times New Roman"/>
          <w:b/>
          <w:i/>
          <w:sz w:val="28"/>
          <w:szCs w:val="28"/>
        </w:rPr>
        <w:t xml:space="preserve">- </w:t>
      </w:r>
      <w:r w:rsidR="00FD5EFF" w:rsidRPr="004F718C">
        <w:rPr>
          <w:rFonts w:ascii="Times New Roman" w:hAnsi="Times New Roman" w:cs="Times New Roman"/>
          <w:b/>
          <w:i/>
          <w:sz w:val="28"/>
          <w:szCs w:val="28"/>
        </w:rPr>
        <w:t>Một số t</w:t>
      </w:r>
      <w:r w:rsidR="00174625" w:rsidRPr="004F718C">
        <w:rPr>
          <w:rFonts w:ascii="Times New Roman" w:hAnsi="Times New Roman" w:cs="Times New Roman"/>
          <w:b/>
          <w:i/>
          <w:sz w:val="28"/>
          <w:szCs w:val="28"/>
        </w:rPr>
        <w:t xml:space="preserve">in </w:t>
      </w:r>
      <w:r w:rsidRPr="004F718C">
        <w:rPr>
          <w:rFonts w:ascii="Times New Roman" w:hAnsi="Times New Roman" w:cs="Times New Roman"/>
          <w:b/>
          <w:i/>
          <w:sz w:val="28"/>
          <w:szCs w:val="28"/>
        </w:rPr>
        <w:t>đáng chú ý khác</w:t>
      </w:r>
      <w:r w:rsidR="000E5C11">
        <w:rPr>
          <w:rFonts w:ascii="Times New Roman" w:hAnsi="Times New Roman" w:cs="Times New Roman"/>
          <w:b/>
          <w:i/>
          <w:sz w:val="28"/>
          <w:szCs w:val="28"/>
        </w:rPr>
        <w:t>:</w:t>
      </w:r>
      <w:r w:rsidR="000E5C11">
        <w:rPr>
          <w:rFonts w:ascii="Times New Roman" w:hAnsi="Times New Roman" w:cs="Times New Roman"/>
          <w:bCs/>
          <w:iCs/>
          <w:sz w:val="28"/>
          <w:szCs w:val="28"/>
        </w:rPr>
        <w:t xml:space="preserve"> </w:t>
      </w:r>
      <w:r w:rsidR="00420A12">
        <w:rPr>
          <w:rFonts w:ascii="Times New Roman" w:hAnsi="Times New Roman" w:cs="Times New Roman"/>
          <w:bCs/>
          <w:iCs/>
          <w:sz w:val="28"/>
          <w:szCs w:val="28"/>
        </w:rPr>
        <w:t>C</w:t>
      </w:r>
      <w:r w:rsidR="00036960">
        <w:rPr>
          <w:rFonts w:ascii="Times New Roman" w:hAnsi="Times New Roman" w:cs="Times New Roman"/>
          <w:bCs/>
          <w:iCs/>
          <w:sz w:val="28"/>
          <w:szCs w:val="28"/>
        </w:rPr>
        <w:t>ác đồng chí lãnh đạo Đảng và Nhà nước:</w:t>
      </w:r>
      <w:r w:rsidR="006514CE">
        <w:rPr>
          <w:rFonts w:ascii="Times New Roman" w:hAnsi="Times New Roman" w:cs="Times New Roman"/>
          <w:bCs/>
          <w:iCs/>
          <w:sz w:val="28"/>
          <w:szCs w:val="28"/>
        </w:rPr>
        <w:t xml:space="preserve"> </w:t>
      </w:r>
      <w:r w:rsidR="00420A12">
        <w:rPr>
          <w:rFonts w:ascii="Times New Roman" w:hAnsi="Times New Roman" w:cs="Times New Roman"/>
          <w:bCs/>
          <w:iCs/>
          <w:sz w:val="28"/>
          <w:szCs w:val="28"/>
        </w:rPr>
        <w:t>Đ</w:t>
      </w:r>
      <w:r w:rsidR="00A4379A" w:rsidRPr="00A4379A">
        <w:rPr>
          <w:rFonts w:ascii="Times New Roman" w:hAnsi="Times New Roman" w:cs="Times New Roman"/>
          <w:bCs/>
          <w:iCs/>
          <w:sz w:val="28"/>
          <w:szCs w:val="28"/>
        </w:rPr>
        <w:t>iện đàm với Tổng thống đắc cử Hoa Kỳ Donald Trump</w:t>
      </w:r>
      <w:r w:rsidR="00A4379A">
        <w:rPr>
          <w:rFonts w:ascii="Times New Roman" w:hAnsi="Times New Roman" w:cs="Times New Roman"/>
          <w:bCs/>
          <w:iCs/>
          <w:sz w:val="28"/>
          <w:szCs w:val="28"/>
        </w:rPr>
        <w:t xml:space="preserve">; </w:t>
      </w:r>
      <w:r w:rsidR="006514CE" w:rsidRPr="006514CE">
        <w:rPr>
          <w:rFonts w:ascii="Times New Roman" w:hAnsi="Times New Roman" w:cs="Times New Roman"/>
          <w:bCs/>
          <w:iCs/>
          <w:sz w:val="28"/>
          <w:szCs w:val="28"/>
        </w:rPr>
        <w:t>tham dự Hội nghị Thượng đỉnh GMS, Hội nghị Cấp cao ACMECS, Hội nghị Cấp cao CLMV và làm việc tại Trung Quốc</w:t>
      </w:r>
      <w:r w:rsidR="006514CE">
        <w:rPr>
          <w:rFonts w:ascii="Times New Roman" w:hAnsi="Times New Roman" w:cs="Times New Roman"/>
          <w:bCs/>
          <w:iCs/>
          <w:sz w:val="28"/>
          <w:szCs w:val="28"/>
        </w:rPr>
        <w:t xml:space="preserve">; </w:t>
      </w:r>
      <w:r w:rsidR="00036960">
        <w:rPr>
          <w:rFonts w:ascii="Times New Roman" w:hAnsi="Times New Roman" w:cs="Times New Roman"/>
          <w:bCs/>
          <w:iCs/>
          <w:sz w:val="28"/>
          <w:szCs w:val="28"/>
        </w:rPr>
        <w:t xml:space="preserve">chủ trì lễ đón và </w:t>
      </w:r>
      <w:r w:rsidR="00EE72D8" w:rsidRPr="00EE72D8">
        <w:rPr>
          <w:rFonts w:ascii="Times New Roman" w:hAnsi="Times New Roman" w:cs="Times New Roman"/>
          <w:bCs/>
          <w:iCs/>
          <w:sz w:val="28"/>
          <w:szCs w:val="28"/>
        </w:rPr>
        <w:t>hội đàm với Chủ tịch Quốc hội Chính quyền Nhân dân Cuba</w:t>
      </w:r>
      <w:r w:rsidR="00A4379A">
        <w:rPr>
          <w:rFonts w:ascii="Times New Roman" w:hAnsi="Times New Roman" w:cs="Times New Roman"/>
          <w:bCs/>
          <w:iCs/>
          <w:sz w:val="28"/>
          <w:szCs w:val="28"/>
        </w:rPr>
        <w:t>, Quố</w:t>
      </w:r>
      <w:r w:rsidR="00420A12">
        <w:rPr>
          <w:rFonts w:ascii="Times New Roman" w:hAnsi="Times New Roman" w:cs="Times New Roman"/>
          <w:bCs/>
          <w:iCs/>
          <w:sz w:val="28"/>
          <w:szCs w:val="28"/>
        </w:rPr>
        <w:t>c vương Campuchia</w:t>
      </w:r>
      <w:r w:rsidR="00F319DB">
        <w:rPr>
          <w:rFonts w:ascii="Times New Roman" w:hAnsi="Times New Roman" w:cs="Times New Roman"/>
          <w:bCs/>
          <w:iCs/>
          <w:sz w:val="28"/>
          <w:szCs w:val="28"/>
        </w:rPr>
        <w:t xml:space="preserve">; </w:t>
      </w:r>
      <w:r w:rsidR="00A4379A" w:rsidRPr="00A4379A">
        <w:rPr>
          <w:rFonts w:ascii="Times New Roman" w:hAnsi="Times New Roman" w:cs="Times New Roman"/>
          <w:bCs/>
          <w:iCs/>
          <w:sz w:val="28"/>
          <w:szCs w:val="28"/>
        </w:rPr>
        <w:t>làm việc với Tiểu ban Văn kiện và Tiểu ban Điều lệ Đảng</w:t>
      </w:r>
      <w:r w:rsidR="00A4379A">
        <w:rPr>
          <w:rFonts w:ascii="Times New Roman" w:hAnsi="Times New Roman" w:cs="Times New Roman"/>
          <w:bCs/>
          <w:iCs/>
          <w:sz w:val="28"/>
          <w:szCs w:val="28"/>
        </w:rPr>
        <w:t xml:space="preserve">; </w:t>
      </w:r>
      <w:r w:rsidR="00740ED8" w:rsidRPr="00740ED8">
        <w:rPr>
          <w:rFonts w:ascii="Times New Roman" w:hAnsi="Times New Roman" w:cs="Times New Roman"/>
          <w:bCs/>
          <w:iCs/>
          <w:sz w:val="28"/>
          <w:szCs w:val="28"/>
        </w:rPr>
        <w:t>Việt Nam trúng cử Ủy ban Luật Thương mại Quốc tế của Liên hợp quốc</w:t>
      </w:r>
      <w:r w:rsidR="00A4379A">
        <w:rPr>
          <w:rFonts w:ascii="Times New Roman" w:hAnsi="Times New Roman" w:cs="Times New Roman"/>
          <w:bCs/>
          <w:iCs/>
          <w:sz w:val="28"/>
          <w:szCs w:val="28"/>
        </w:rPr>
        <w:t>…</w:t>
      </w:r>
    </w:p>
    <w:p w14:paraId="01199535" w14:textId="01C7879D" w:rsidR="00BD07D3" w:rsidRPr="00960273" w:rsidRDefault="00CE722F" w:rsidP="0025505B">
      <w:pPr>
        <w:spacing w:before="2" w:after="2" w:line="278" w:lineRule="auto"/>
        <w:ind w:firstLine="425"/>
        <w:jc w:val="both"/>
        <w:rPr>
          <w:rFonts w:ascii="Times New Roman" w:hAnsi="Times New Roman" w:cs="Times New Roman"/>
          <w:b/>
          <w:sz w:val="28"/>
          <w:szCs w:val="28"/>
        </w:rPr>
      </w:pPr>
      <w:r w:rsidRPr="004F718C">
        <w:rPr>
          <w:rFonts w:ascii="Times New Roman" w:hAnsi="Times New Roman" w:cs="Times New Roman"/>
          <w:b/>
          <w:sz w:val="28"/>
          <w:szCs w:val="28"/>
        </w:rPr>
        <w:t>2. Thông tin quốc tế:</w:t>
      </w:r>
    </w:p>
    <w:p w14:paraId="576A6EBF" w14:textId="51A87E55" w:rsidR="00E626CB" w:rsidRDefault="00BD07D3" w:rsidP="0025505B">
      <w:pPr>
        <w:spacing w:before="2" w:after="2" w:line="278" w:lineRule="auto"/>
        <w:ind w:firstLine="425"/>
        <w:jc w:val="both"/>
        <w:rPr>
          <w:rFonts w:ascii="Times New Roman" w:hAnsi="Times New Roman" w:cs="Times New Roman"/>
          <w:iCs/>
          <w:sz w:val="28"/>
          <w:szCs w:val="28"/>
          <w:shd w:val="clear" w:color="auto" w:fill="FFFFFF"/>
        </w:rPr>
      </w:pPr>
      <w:r w:rsidRPr="00E402E0">
        <w:rPr>
          <w:rFonts w:ascii="Times New Roman" w:hAnsi="Times New Roman" w:cs="Times New Roman"/>
          <w:iCs/>
          <w:sz w:val="28"/>
          <w:szCs w:val="28"/>
          <w:shd w:val="clear" w:color="auto" w:fill="FFFFFF"/>
        </w:rPr>
        <w:t>Tình hình thế giới thời gian</w:t>
      </w:r>
      <w:r w:rsidR="00893000">
        <w:rPr>
          <w:rFonts w:ascii="Times New Roman" w:hAnsi="Times New Roman" w:cs="Times New Roman"/>
          <w:iCs/>
          <w:sz w:val="28"/>
          <w:szCs w:val="28"/>
          <w:shd w:val="clear" w:color="auto" w:fill="FFFFFF"/>
        </w:rPr>
        <w:t xml:space="preserve"> qua</w:t>
      </w:r>
      <w:r w:rsidRPr="00E402E0">
        <w:rPr>
          <w:rFonts w:ascii="Times New Roman" w:hAnsi="Times New Roman" w:cs="Times New Roman"/>
          <w:iCs/>
          <w:sz w:val="28"/>
          <w:szCs w:val="28"/>
          <w:shd w:val="clear" w:color="auto" w:fill="FFFFFF"/>
        </w:rPr>
        <w:t xml:space="preserve"> </w:t>
      </w:r>
      <w:r w:rsidR="007D0954">
        <w:rPr>
          <w:rFonts w:ascii="Times New Roman" w:hAnsi="Times New Roman" w:cs="Times New Roman"/>
          <w:iCs/>
          <w:sz w:val="28"/>
          <w:szCs w:val="28"/>
          <w:shd w:val="clear" w:color="auto" w:fill="FFFFFF"/>
        </w:rPr>
        <w:t>có nhữ</w:t>
      </w:r>
      <w:r w:rsidR="00F10239">
        <w:rPr>
          <w:rFonts w:ascii="Times New Roman" w:hAnsi="Times New Roman" w:cs="Times New Roman"/>
          <w:iCs/>
          <w:sz w:val="28"/>
          <w:szCs w:val="28"/>
          <w:shd w:val="clear" w:color="auto" w:fill="FFFFFF"/>
        </w:rPr>
        <w:t>ng thông tin đáng chú ý</w:t>
      </w:r>
      <w:r w:rsidRPr="00E402E0">
        <w:rPr>
          <w:rFonts w:ascii="Times New Roman" w:hAnsi="Times New Roman" w:cs="Times New Roman"/>
          <w:iCs/>
          <w:sz w:val="28"/>
          <w:szCs w:val="28"/>
          <w:shd w:val="clear" w:color="auto" w:fill="FFFFFF"/>
        </w:rPr>
        <w:t xml:space="preserve">: </w:t>
      </w:r>
    </w:p>
    <w:p w14:paraId="55258555" w14:textId="54927ED3" w:rsidR="00F10239" w:rsidRPr="00F10239" w:rsidRDefault="00E626CB" w:rsidP="0025505B">
      <w:pPr>
        <w:spacing w:before="2" w:after="2" w:line="278" w:lineRule="auto"/>
        <w:ind w:firstLine="425"/>
        <w:jc w:val="both"/>
        <w:rPr>
          <w:rFonts w:ascii="Times New Roman" w:hAnsi="Times New Roman" w:cs="Times New Roman"/>
          <w:iCs/>
          <w:sz w:val="28"/>
          <w:szCs w:val="28"/>
          <w:shd w:val="clear" w:color="auto" w:fill="FFFFFF"/>
        </w:rPr>
      </w:pPr>
      <w:r>
        <w:rPr>
          <w:rFonts w:ascii="Times New Roman" w:hAnsi="Times New Roman" w:cs="Times New Roman"/>
          <w:iCs/>
          <w:sz w:val="28"/>
          <w:szCs w:val="28"/>
          <w:shd w:val="clear" w:color="auto" w:fill="FFFFFF"/>
        </w:rPr>
        <w:t xml:space="preserve">- </w:t>
      </w:r>
      <w:r w:rsidR="00857B84">
        <w:rPr>
          <w:rFonts w:ascii="Times New Roman" w:hAnsi="Times New Roman" w:cs="Times New Roman"/>
          <w:iCs/>
          <w:sz w:val="28"/>
          <w:szCs w:val="28"/>
          <w:shd w:val="clear" w:color="auto" w:fill="FFFFFF"/>
        </w:rPr>
        <w:t>Ông Donald Trump đắc cử Tổng thống Mỹ</w:t>
      </w:r>
      <w:r w:rsidR="009A7DCF">
        <w:rPr>
          <w:rFonts w:ascii="Times New Roman" w:hAnsi="Times New Roman" w:cs="Times New Roman"/>
          <w:iCs/>
          <w:sz w:val="28"/>
          <w:szCs w:val="28"/>
          <w:shd w:val="clear" w:color="auto" w:fill="FFFFFF"/>
        </w:rPr>
        <w:t xml:space="preserve"> và thiết lập </w:t>
      </w:r>
      <w:r w:rsidR="00A32660">
        <w:rPr>
          <w:rFonts w:ascii="Times New Roman" w:hAnsi="Times New Roman" w:cs="Times New Roman"/>
          <w:iCs/>
          <w:sz w:val="28"/>
          <w:szCs w:val="28"/>
          <w:shd w:val="clear" w:color="auto" w:fill="FFFFFF"/>
        </w:rPr>
        <w:t xml:space="preserve">nhân sự </w:t>
      </w:r>
      <w:r w:rsidR="009A7DCF">
        <w:rPr>
          <w:rFonts w:ascii="Times New Roman" w:hAnsi="Times New Roman" w:cs="Times New Roman"/>
          <w:iCs/>
          <w:sz w:val="28"/>
          <w:szCs w:val="28"/>
          <w:shd w:val="clear" w:color="auto" w:fill="FFFFFF"/>
        </w:rPr>
        <w:t>các vị trí trong nội các mới</w:t>
      </w:r>
      <w:r w:rsidR="00857B84">
        <w:rPr>
          <w:rFonts w:ascii="Times New Roman" w:hAnsi="Times New Roman" w:cs="Times New Roman"/>
          <w:iCs/>
          <w:sz w:val="28"/>
          <w:szCs w:val="28"/>
          <w:shd w:val="clear" w:color="auto" w:fill="FFFFFF"/>
        </w:rPr>
        <w:t xml:space="preserve">; </w:t>
      </w:r>
      <w:r w:rsidRPr="007D0954">
        <w:rPr>
          <w:rFonts w:ascii="Times New Roman" w:hAnsi="Times New Roman" w:cs="Times New Roman"/>
          <w:iCs/>
          <w:sz w:val="28"/>
          <w:szCs w:val="28"/>
          <w:shd w:val="clear" w:color="auto" w:fill="FFFFFF"/>
        </w:rPr>
        <w:t>Israel tuyên bố đạt tiến triển trong đàm phán ngừng bắn ở Lebanon</w:t>
      </w:r>
      <w:r>
        <w:rPr>
          <w:rFonts w:ascii="Times New Roman" w:hAnsi="Times New Roman" w:cs="Times New Roman"/>
          <w:iCs/>
          <w:sz w:val="28"/>
          <w:szCs w:val="28"/>
          <w:shd w:val="clear" w:color="auto" w:fill="FFFFFF"/>
        </w:rPr>
        <w:t>;</w:t>
      </w:r>
      <w:r>
        <w:rPr>
          <w:rFonts w:ascii="Times New Roman" w:hAnsi="Times New Roman" w:cs="Times New Roman"/>
          <w:iCs/>
          <w:sz w:val="28"/>
          <w:szCs w:val="28"/>
          <w:shd w:val="clear" w:color="auto" w:fill="FFFFFF"/>
        </w:rPr>
        <w:t xml:space="preserve"> h</w:t>
      </w:r>
      <w:r w:rsidRPr="007D0954">
        <w:rPr>
          <w:rFonts w:ascii="Times New Roman" w:hAnsi="Times New Roman" w:cs="Times New Roman"/>
          <w:iCs/>
          <w:sz w:val="28"/>
          <w:szCs w:val="28"/>
          <w:shd w:val="clear" w:color="auto" w:fill="FFFFFF"/>
        </w:rPr>
        <w:t xml:space="preserve">àng loạt Đại sứ quán nước ngoài ở Kiev </w:t>
      </w:r>
      <w:r w:rsidR="00F10239">
        <w:rPr>
          <w:rFonts w:ascii="Times New Roman" w:hAnsi="Times New Roman" w:cs="Times New Roman"/>
          <w:iCs/>
          <w:sz w:val="28"/>
          <w:szCs w:val="28"/>
          <w:shd w:val="clear" w:color="auto" w:fill="FFFFFF"/>
        </w:rPr>
        <w:t>-</w:t>
      </w:r>
      <w:r>
        <w:rPr>
          <w:rFonts w:ascii="Times New Roman" w:hAnsi="Times New Roman" w:cs="Times New Roman"/>
          <w:iCs/>
          <w:sz w:val="28"/>
          <w:szCs w:val="28"/>
          <w:shd w:val="clear" w:color="auto" w:fill="FFFFFF"/>
        </w:rPr>
        <w:t xml:space="preserve"> Ukraina </w:t>
      </w:r>
      <w:r w:rsidRPr="007D0954">
        <w:rPr>
          <w:rFonts w:ascii="Times New Roman" w:hAnsi="Times New Roman" w:cs="Times New Roman"/>
          <w:iCs/>
          <w:sz w:val="28"/>
          <w:szCs w:val="28"/>
          <w:shd w:val="clear" w:color="auto" w:fill="FFFFFF"/>
        </w:rPr>
        <w:t>đóng cửa do lo ngạ</w:t>
      </w:r>
      <w:r>
        <w:rPr>
          <w:rFonts w:ascii="Times New Roman" w:hAnsi="Times New Roman" w:cs="Times New Roman"/>
          <w:iCs/>
          <w:sz w:val="28"/>
          <w:szCs w:val="28"/>
          <w:shd w:val="clear" w:color="auto" w:fill="FFFFFF"/>
        </w:rPr>
        <w:t xml:space="preserve">i không kích. </w:t>
      </w:r>
      <w:r w:rsidRPr="00A32660">
        <w:rPr>
          <w:rFonts w:ascii="Times New Roman" w:hAnsi="Times New Roman" w:cs="Times New Roman"/>
          <w:iCs/>
          <w:sz w:val="28"/>
          <w:szCs w:val="28"/>
          <w:shd w:val="clear" w:color="auto" w:fill="FFFFFF"/>
        </w:rPr>
        <w:t xml:space="preserve">Tổng thư ký Liên hợp quốc kêu gọi </w:t>
      </w:r>
      <w:r>
        <w:rPr>
          <w:rFonts w:ascii="Times New Roman" w:hAnsi="Times New Roman" w:cs="Times New Roman"/>
          <w:iCs/>
          <w:sz w:val="28"/>
          <w:szCs w:val="28"/>
          <w:shd w:val="clear" w:color="auto" w:fill="FFFFFF"/>
        </w:rPr>
        <w:t xml:space="preserve">ngừng bắn và </w:t>
      </w:r>
      <w:r w:rsidRPr="00A32660">
        <w:rPr>
          <w:rFonts w:ascii="Times New Roman" w:hAnsi="Times New Roman" w:cs="Times New Roman"/>
          <w:iCs/>
          <w:sz w:val="28"/>
          <w:szCs w:val="28"/>
          <w:shd w:val="clear" w:color="auto" w:fill="FFFFFF"/>
        </w:rPr>
        <w:t>thiết lập khu vực không có vũ khí hạt nhân ở Trung Đông</w:t>
      </w:r>
      <w:r>
        <w:rPr>
          <w:rFonts w:ascii="Times New Roman" w:hAnsi="Times New Roman" w:cs="Times New Roman"/>
          <w:iCs/>
          <w:sz w:val="28"/>
          <w:szCs w:val="28"/>
          <w:shd w:val="clear" w:color="auto" w:fill="FFFFFF"/>
        </w:rPr>
        <w:t>; Liên hợp quốc nối lại các chuyến bay nhân đạo tạ</w:t>
      </w:r>
      <w:r w:rsidR="00F10239">
        <w:rPr>
          <w:rFonts w:ascii="Times New Roman" w:hAnsi="Times New Roman" w:cs="Times New Roman"/>
          <w:iCs/>
          <w:sz w:val="28"/>
          <w:szCs w:val="28"/>
          <w:shd w:val="clear" w:color="auto" w:fill="FFFFFF"/>
        </w:rPr>
        <w:t xml:space="preserve">i Haiti; </w:t>
      </w:r>
      <w:r w:rsidR="00F10239" w:rsidRPr="00F10239">
        <w:rPr>
          <w:rFonts w:ascii="Times New Roman" w:hAnsi="Times New Roman" w:cs="Times New Roman"/>
          <w:iCs/>
          <w:sz w:val="28"/>
          <w:szCs w:val="28"/>
          <w:shd w:val="clear" w:color="auto" w:fill="FFFFFF"/>
        </w:rPr>
        <w:t>x</w:t>
      </w:r>
      <w:r w:rsidR="00F10239" w:rsidRPr="00F10239">
        <w:rPr>
          <w:rFonts w:ascii="var(--font-merriweather)" w:hAnsi="var(--font-merriweather)"/>
          <w:sz w:val="28"/>
          <w:szCs w:val="28"/>
        </w:rPr>
        <w:t>ung đột Nga - Ukraine tiếp tục đẩy giá dầu leo thang</w:t>
      </w:r>
      <w:r w:rsidR="00F10239" w:rsidRPr="00F10239">
        <w:rPr>
          <w:rFonts w:ascii="var(--font-merriweather)" w:hAnsi="var(--font-merriweather)"/>
          <w:sz w:val="28"/>
          <w:szCs w:val="28"/>
        </w:rPr>
        <w:t>…</w:t>
      </w:r>
    </w:p>
    <w:p w14:paraId="60FD1146" w14:textId="0D22999E" w:rsidR="00F10239" w:rsidRDefault="00E626CB" w:rsidP="0025505B">
      <w:pPr>
        <w:spacing w:before="2" w:after="2" w:line="278" w:lineRule="auto"/>
        <w:ind w:firstLine="425"/>
        <w:jc w:val="both"/>
        <w:rPr>
          <w:rFonts w:ascii="Times New Roman" w:hAnsi="Times New Roman" w:cs="Times New Roman"/>
          <w:iCs/>
          <w:sz w:val="28"/>
          <w:szCs w:val="28"/>
          <w:shd w:val="clear" w:color="auto" w:fill="FFFFFF"/>
        </w:rPr>
      </w:pPr>
      <w:r>
        <w:rPr>
          <w:rFonts w:ascii="Times New Roman" w:hAnsi="Times New Roman" w:cs="Times New Roman"/>
          <w:iCs/>
          <w:sz w:val="28"/>
          <w:szCs w:val="28"/>
          <w:shd w:val="clear" w:color="auto" w:fill="FFFFFF"/>
        </w:rPr>
        <w:t xml:space="preserve">- </w:t>
      </w:r>
      <w:r w:rsidRPr="00E626CB">
        <w:rPr>
          <w:rFonts w:ascii="Times New Roman" w:hAnsi="Times New Roman" w:cs="Times New Roman"/>
          <w:sz w:val="28"/>
          <w:szCs w:val="28"/>
          <w:shd w:val="clear" w:color="auto" w:fill="FFFFFF"/>
        </w:rPr>
        <w:t>Trung tâm Kiểm soát và Phòng ngừa dịch bệnh (</w:t>
      </w:r>
      <w:r w:rsidRPr="00E626CB">
        <w:rPr>
          <w:rStyle w:val="Emphasis"/>
          <w:rFonts w:ascii="Times New Roman" w:hAnsi="Times New Roman" w:cs="Times New Roman"/>
          <w:bCs/>
          <w:i w:val="0"/>
          <w:iCs w:val="0"/>
          <w:sz w:val="28"/>
          <w:szCs w:val="28"/>
          <w:shd w:val="clear" w:color="auto" w:fill="FFFFFF"/>
        </w:rPr>
        <w:t>CDC</w:t>
      </w:r>
      <w:r w:rsidRPr="00E626CB">
        <w:rPr>
          <w:rFonts w:ascii="Times New Roman" w:hAnsi="Times New Roman" w:cs="Times New Roman"/>
          <w:sz w:val="28"/>
          <w:szCs w:val="28"/>
          <w:shd w:val="clear" w:color="auto" w:fill="FFFFFF"/>
        </w:rPr>
        <w:t>) </w:t>
      </w:r>
      <w:r>
        <w:rPr>
          <w:rStyle w:val="Emphasis"/>
          <w:rFonts w:ascii="Times New Roman" w:hAnsi="Times New Roman" w:cs="Times New Roman"/>
          <w:bCs/>
          <w:i w:val="0"/>
          <w:iCs w:val="0"/>
          <w:sz w:val="28"/>
          <w:szCs w:val="28"/>
          <w:shd w:val="clear" w:color="auto" w:fill="FFFFFF"/>
        </w:rPr>
        <w:t xml:space="preserve">Châu Phi </w:t>
      </w:r>
      <w:r w:rsidR="003956F8" w:rsidRPr="003956F8">
        <w:rPr>
          <w:rFonts w:ascii="Times New Roman" w:hAnsi="Times New Roman" w:cs="Times New Roman"/>
          <w:iCs/>
          <w:sz w:val="28"/>
          <w:szCs w:val="28"/>
          <w:shd w:val="clear" w:color="auto" w:fill="FFFFFF"/>
        </w:rPr>
        <w:t xml:space="preserve">cảnh báo dịch bệnh đậu mùa khỉ vẫn chưa kiểm </w:t>
      </w:r>
      <w:r w:rsidR="003956F8" w:rsidRPr="00F10239">
        <w:rPr>
          <w:rFonts w:ascii="Times New Roman" w:hAnsi="Times New Roman" w:cs="Times New Roman"/>
          <w:iCs/>
          <w:sz w:val="28"/>
          <w:szCs w:val="28"/>
          <w:shd w:val="clear" w:color="auto" w:fill="FFFFFF"/>
        </w:rPr>
        <w:t xml:space="preserve">soát; </w:t>
      </w:r>
      <w:r w:rsidR="00F10239" w:rsidRPr="00F10239">
        <w:rPr>
          <w:rFonts w:ascii="Times New Roman" w:hAnsi="Times New Roman" w:cs="Times New Roman"/>
          <w:iCs/>
          <w:sz w:val="28"/>
          <w:szCs w:val="28"/>
          <w:shd w:val="clear" w:color="auto" w:fill="FFFFFF"/>
        </w:rPr>
        <w:t>t</w:t>
      </w:r>
      <w:r w:rsidR="00F10239" w:rsidRPr="00F10239">
        <w:rPr>
          <w:rFonts w:ascii="Times New Roman" w:hAnsi="Times New Roman" w:cs="Times New Roman"/>
          <w:iCs/>
          <w:sz w:val="28"/>
          <w:szCs w:val="28"/>
          <w:shd w:val="clear" w:color="auto" w:fill="FFFFFF"/>
        </w:rPr>
        <w:t>rong bối cảnh các thảm họa thiên nhiên gia tăng nhanh chóng và lượng khí nhà kính đang ở mức cao nhất mọi thời đại, Hội nghị lần thứ 29 Các bên tham gia Công ước khung của Liên hợp quốc về Biến đổi khí hậu (COP29) được xem là cơ hội hiếm hoi để thế giới cùng nhau thống nhất về cách giải quyết cuộc khủng hoảng khí hậu toàn cầu</w:t>
      </w:r>
      <w:r w:rsidR="00F10239">
        <w:rPr>
          <w:rFonts w:ascii="Times New Roman" w:hAnsi="Times New Roman" w:cs="Times New Roman"/>
          <w:iCs/>
          <w:sz w:val="28"/>
          <w:szCs w:val="28"/>
          <w:shd w:val="clear" w:color="auto" w:fill="FFFFFF"/>
        </w:rPr>
        <w:t>…</w:t>
      </w:r>
    </w:p>
    <w:p w14:paraId="4CF4E255" w14:textId="0F559335" w:rsidR="000C1BB3" w:rsidRPr="00E626CB" w:rsidRDefault="00CE722F" w:rsidP="0025505B">
      <w:pPr>
        <w:spacing w:before="2" w:after="2" w:line="278" w:lineRule="auto"/>
        <w:ind w:firstLine="425"/>
        <w:jc w:val="both"/>
        <w:rPr>
          <w:rFonts w:ascii="Times New Roman" w:hAnsi="Times New Roman" w:cs="Times New Roman"/>
          <w:iCs/>
          <w:sz w:val="28"/>
          <w:szCs w:val="28"/>
          <w:shd w:val="clear" w:color="auto" w:fill="FFFFFF"/>
        </w:rPr>
      </w:pPr>
      <w:r w:rsidRPr="004F718C">
        <w:rPr>
          <w:rFonts w:ascii="Times New Roman" w:hAnsi="Times New Roman" w:cs="Times New Roman"/>
          <w:b/>
          <w:sz w:val="28"/>
          <w:szCs w:val="28"/>
        </w:rPr>
        <w:t>3</w:t>
      </w:r>
      <w:r w:rsidR="00174625" w:rsidRPr="004F718C">
        <w:rPr>
          <w:rFonts w:ascii="Times New Roman" w:hAnsi="Times New Roman" w:cs="Times New Roman"/>
          <w:b/>
          <w:sz w:val="28"/>
          <w:szCs w:val="28"/>
        </w:rPr>
        <w:t xml:space="preserve">. </w:t>
      </w:r>
      <w:r w:rsidR="00EA2A7A" w:rsidRPr="004F718C">
        <w:rPr>
          <w:rFonts w:ascii="Times New Roman" w:hAnsi="Times New Roman" w:cs="Times New Roman"/>
          <w:b/>
          <w:sz w:val="28"/>
          <w:szCs w:val="28"/>
        </w:rPr>
        <w:t>Thông tin</w:t>
      </w:r>
      <w:r w:rsidR="00174625" w:rsidRPr="004F718C">
        <w:rPr>
          <w:rFonts w:ascii="Times New Roman" w:hAnsi="Times New Roman" w:cs="Times New Roman"/>
          <w:b/>
          <w:sz w:val="28"/>
          <w:szCs w:val="28"/>
        </w:rPr>
        <w:t xml:space="preserve"> trong tỉnh:</w:t>
      </w:r>
    </w:p>
    <w:p w14:paraId="49A6A8A4" w14:textId="77F1BCB8" w:rsidR="000C1BB3" w:rsidRPr="000C1BB3" w:rsidRDefault="000C1BB3" w:rsidP="0025505B">
      <w:pPr>
        <w:spacing w:before="2" w:after="2" w:line="278" w:lineRule="auto"/>
        <w:ind w:firstLine="425"/>
        <w:jc w:val="both"/>
        <w:rPr>
          <w:rFonts w:ascii="Times New Roman" w:hAnsi="Times New Roman" w:cs="Times New Roman"/>
          <w:b/>
          <w:sz w:val="28"/>
          <w:szCs w:val="28"/>
        </w:rPr>
      </w:pPr>
      <w:r>
        <w:rPr>
          <w:rFonts w:ascii="Times New Roman" w:hAnsi="Times New Roman" w:cs="Times New Roman"/>
          <w:b/>
          <w:sz w:val="28"/>
          <w:szCs w:val="28"/>
        </w:rPr>
        <w:t xml:space="preserve">- </w:t>
      </w:r>
      <w:r w:rsidRPr="000C1BB3">
        <w:rPr>
          <w:rFonts w:ascii="Times New Roman" w:hAnsi="Times New Roman" w:cs="Times New Roman"/>
          <w:sz w:val="28"/>
          <w:szCs w:val="28"/>
        </w:rPr>
        <w:t xml:space="preserve">Ngày 22/11, dưới sự điều hành của đồng chí Bùi Minh Châu - </w:t>
      </w:r>
      <w:r w:rsidR="00F10239">
        <w:rPr>
          <w:rFonts w:ascii="Times New Roman" w:hAnsi="Times New Roman" w:cs="Times New Roman"/>
          <w:sz w:val="28"/>
          <w:szCs w:val="28"/>
        </w:rPr>
        <w:t>UV</w:t>
      </w:r>
      <w:r w:rsidRPr="000C1BB3">
        <w:rPr>
          <w:rFonts w:ascii="Times New Roman" w:hAnsi="Times New Roman" w:cs="Times New Roman"/>
          <w:sz w:val="28"/>
          <w:szCs w:val="28"/>
        </w:rPr>
        <w:t>BCH Trung ương Đảng, Bí thư Tỉnh ủy, Chủ tịch HĐND tỉnh, Trưởng Đoàn ĐBQH tỉnh, BTV Tỉnh ủy đã họp, cho ý kiến vào báo cáo đánh giá tình hình thực hiện nhiệm vụ phát triển kinh tế - xã hội năm 2024, phương hướng, nhiệm vụ năm 2025; tình hình thực hiện kế hoạch đầu tư công năm 2024, kế hoạch đầu tư công và thực hiện các Chương trình mục tiêu quốc gia năm 2025; tình hình thực hiện dự toán ngân sách năm 2024, dự toán ngân sách năm 2025 và kế hoạ</w:t>
      </w:r>
      <w:r w:rsidR="00F10239">
        <w:rPr>
          <w:rFonts w:ascii="Times New Roman" w:hAnsi="Times New Roman" w:cs="Times New Roman"/>
          <w:sz w:val="28"/>
          <w:szCs w:val="28"/>
        </w:rPr>
        <w:t>ch tài chính -</w:t>
      </w:r>
      <w:r w:rsidRPr="000C1BB3">
        <w:rPr>
          <w:rFonts w:ascii="Times New Roman" w:hAnsi="Times New Roman" w:cs="Times New Roman"/>
          <w:sz w:val="28"/>
          <w:szCs w:val="28"/>
        </w:rPr>
        <w:t xml:space="preserve"> ngân sách Nhà nướ</w:t>
      </w:r>
      <w:r w:rsidR="00F10239">
        <w:rPr>
          <w:rFonts w:ascii="Times New Roman" w:hAnsi="Times New Roman" w:cs="Times New Roman"/>
          <w:sz w:val="28"/>
          <w:szCs w:val="28"/>
        </w:rPr>
        <w:t>c 3 năm 2025 -</w:t>
      </w:r>
      <w:r w:rsidRPr="000C1BB3">
        <w:rPr>
          <w:rFonts w:ascii="Times New Roman" w:hAnsi="Times New Roman" w:cs="Times New Roman"/>
          <w:sz w:val="28"/>
          <w:szCs w:val="28"/>
        </w:rPr>
        <w:t xml:space="preserve"> 2027 cùng một số nội dung quan trọng khác.</w:t>
      </w:r>
    </w:p>
    <w:p w14:paraId="3F1E87A8" w14:textId="2DDA7BD8" w:rsidR="000C1BB3" w:rsidRDefault="00081F86" w:rsidP="0025505B">
      <w:pPr>
        <w:spacing w:before="2" w:after="2" w:line="278" w:lineRule="auto"/>
        <w:ind w:firstLine="425"/>
        <w:jc w:val="both"/>
        <w:rPr>
          <w:rFonts w:ascii="Times New Roman" w:hAnsi="Times New Roman" w:cs="Times New Roman"/>
          <w:sz w:val="28"/>
          <w:szCs w:val="28"/>
        </w:rPr>
      </w:pPr>
      <w:r>
        <w:rPr>
          <w:rFonts w:ascii="Times New Roman" w:hAnsi="Times New Roman" w:cs="Times New Roman"/>
          <w:sz w:val="28"/>
          <w:szCs w:val="28"/>
        </w:rPr>
        <w:t xml:space="preserve">- </w:t>
      </w:r>
      <w:r w:rsidR="000C1BB3" w:rsidRPr="000C1BB3">
        <w:rPr>
          <w:rFonts w:ascii="Times New Roman" w:hAnsi="Times New Roman" w:cs="Times New Roman"/>
          <w:sz w:val="28"/>
          <w:szCs w:val="28"/>
        </w:rPr>
        <w:t xml:space="preserve">Ngày 27/11, </w:t>
      </w:r>
      <w:r w:rsidR="000C1BB3">
        <w:rPr>
          <w:rFonts w:ascii="Times New Roman" w:hAnsi="Times New Roman" w:cs="Times New Roman"/>
          <w:sz w:val="28"/>
          <w:szCs w:val="28"/>
        </w:rPr>
        <w:t>đồ</w:t>
      </w:r>
      <w:r w:rsidR="00F10239">
        <w:rPr>
          <w:rFonts w:ascii="Times New Roman" w:hAnsi="Times New Roman" w:cs="Times New Roman"/>
          <w:sz w:val="28"/>
          <w:szCs w:val="28"/>
        </w:rPr>
        <w:t>ng chí Bùi Văn Quang -</w:t>
      </w:r>
      <w:r w:rsidR="000C1BB3">
        <w:rPr>
          <w:rFonts w:ascii="Times New Roman" w:hAnsi="Times New Roman" w:cs="Times New Roman"/>
          <w:sz w:val="28"/>
          <w:szCs w:val="28"/>
        </w:rPr>
        <w:t xml:space="preserve"> Phó Bí thư Tỉnh uỷ, Chủ tịch UBND tỉnh đã dự</w:t>
      </w:r>
      <w:r w:rsidR="000C1BB3" w:rsidRPr="000C1BB3">
        <w:rPr>
          <w:rFonts w:ascii="Times New Roman" w:hAnsi="Times New Roman" w:cs="Times New Roman"/>
          <w:sz w:val="28"/>
          <w:szCs w:val="28"/>
        </w:rPr>
        <w:t xml:space="preserve"> gặp mặt kỷ niệm 20 năm ngày thành lập</w:t>
      </w:r>
      <w:r w:rsidR="00F10239">
        <w:rPr>
          <w:rFonts w:ascii="Times New Roman" w:hAnsi="Times New Roman" w:cs="Times New Roman"/>
          <w:sz w:val="28"/>
          <w:szCs w:val="28"/>
        </w:rPr>
        <w:t xml:space="preserve"> </w:t>
      </w:r>
      <w:r w:rsidR="00F10239">
        <w:rPr>
          <w:rFonts w:ascii="Times New Roman" w:hAnsi="Times New Roman" w:cs="Times New Roman"/>
          <w:sz w:val="28"/>
          <w:szCs w:val="28"/>
        </w:rPr>
        <w:t>Sở Thông tin và Truyền thông</w:t>
      </w:r>
      <w:r w:rsidR="00F10239">
        <w:rPr>
          <w:rFonts w:ascii="Times New Roman" w:hAnsi="Times New Roman" w:cs="Times New Roman"/>
          <w:sz w:val="28"/>
          <w:szCs w:val="28"/>
        </w:rPr>
        <w:t xml:space="preserve"> (24/12</w:t>
      </w:r>
      <w:r w:rsidR="000C1BB3" w:rsidRPr="000C1BB3">
        <w:rPr>
          <w:rFonts w:ascii="Times New Roman" w:hAnsi="Times New Roman" w:cs="Times New Roman"/>
          <w:sz w:val="28"/>
          <w:szCs w:val="28"/>
        </w:rPr>
        <w:t>) và đón nhận Huân chương Lao động hạ</w:t>
      </w:r>
      <w:r w:rsidR="00F10239">
        <w:rPr>
          <w:rFonts w:ascii="Times New Roman" w:hAnsi="Times New Roman" w:cs="Times New Roman"/>
          <w:sz w:val="28"/>
          <w:szCs w:val="28"/>
        </w:rPr>
        <w:t>ng Nhì</w:t>
      </w:r>
      <w:r w:rsidR="000C1BB3">
        <w:rPr>
          <w:rFonts w:ascii="Times New Roman" w:hAnsi="Times New Roman" w:cs="Times New Roman"/>
          <w:sz w:val="28"/>
          <w:szCs w:val="28"/>
        </w:rPr>
        <w:t>.</w:t>
      </w:r>
    </w:p>
    <w:p w14:paraId="1C0C98F6" w14:textId="535FA226" w:rsidR="0006425F" w:rsidRDefault="00FE1FE4" w:rsidP="0025505B">
      <w:pPr>
        <w:spacing w:before="2" w:after="2" w:line="283" w:lineRule="auto"/>
        <w:ind w:firstLine="426"/>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06425F" w:rsidRPr="0006425F">
        <w:rPr>
          <w:rFonts w:ascii="Times New Roman" w:hAnsi="Times New Roman" w:cs="Times New Roman"/>
          <w:sz w:val="28"/>
          <w:szCs w:val="28"/>
        </w:rPr>
        <w:t>Ngày 21/11, UBND tỉ</w:t>
      </w:r>
      <w:r w:rsidR="00F10239">
        <w:rPr>
          <w:rFonts w:ascii="Times New Roman" w:hAnsi="Times New Roman" w:cs="Times New Roman"/>
          <w:sz w:val="28"/>
          <w:szCs w:val="28"/>
        </w:rPr>
        <w:t>nh</w:t>
      </w:r>
      <w:r w:rsidR="0006425F" w:rsidRPr="0006425F">
        <w:rPr>
          <w:rFonts w:ascii="Times New Roman" w:hAnsi="Times New Roman" w:cs="Times New Roman"/>
          <w:sz w:val="28"/>
          <w:szCs w:val="28"/>
        </w:rPr>
        <w:t xml:space="preserve"> tổ chức Đại hội đại biểu các dân tộc thiểu số</w:t>
      </w:r>
      <w:r w:rsidR="00654FA3">
        <w:rPr>
          <w:rFonts w:ascii="Times New Roman" w:hAnsi="Times New Roman" w:cs="Times New Roman"/>
          <w:sz w:val="28"/>
          <w:szCs w:val="28"/>
        </w:rPr>
        <w:t xml:space="preserve"> </w:t>
      </w:r>
      <w:r w:rsidR="0006425F" w:rsidRPr="0006425F">
        <w:rPr>
          <w:rFonts w:ascii="Times New Roman" w:hAnsi="Times New Roman" w:cs="Times New Roman"/>
          <w:sz w:val="28"/>
          <w:szCs w:val="28"/>
        </w:rPr>
        <w:t>lần thứ IV với chủ đề “Nâng cao đời sống vật chất, tinh thần của đồng bào các dân tộc thiểu số, góp phần xây dựng tỉnh Phú Thọ phát triển bền vững”.</w:t>
      </w:r>
      <w:r w:rsidR="0006425F">
        <w:rPr>
          <w:rFonts w:ascii="Times New Roman" w:hAnsi="Times New Roman" w:cs="Times New Roman"/>
          <w:sz w:val="28"/>
          <w:szCs w:val="28"/>
        </w:rPr>
        <w:t xml:space="preserve"> Đồ</w:t>
      </w:r>
      <w:r w:rsidR="00654FA3">
        <w:rPr>
          <w:rFonts w:ascii="Times New Roman" w:hAnsi="Times New Roman" w:cs="Times New Roman"/>
          <w:sz w:val="28"/>
          <w:szCs w:val="28"/>
        </w:rPr>
        <w:t>ng chí Phùng Khánh Tài -</w:t>
      </w:r>
      <w:r w:rsidR="0006425F">
        <w:rPr>
          <w:rFonts w:ascii="Times New Roman" w:hAnsi="Times New Roman" w:cs="Times New Roman"/>
          <w:sz w:val="28"/>
          <w:szCs w:val="28"/>
        </w:rPr>
        <w:t xml:space="preserve"> Phó Bí thư Thường trực Tỉnh uỷ dự và </w:t>
      </w:r>
      <w:r w:rsidR="0006425F" w:rsidRPr="0006425F">
        <w:rPr>
          <w:rFonts w:ascii="Times New Roman" w:hAnsi="Times New Roman" w:cs="Times New Roman"/>
          <w:sz w:val="28"/>
          <w:szCs w:val="28"/>
        </w:rPr>
        <w:t>tặng Đại hội Bức trướng của Ban Chấp hành Đảng bộ tỉnh với dòng chữ “Các dân tộc thiểu số tỉnh Phú Thọ: Đoàn kết - Đổi mới - Hội nhập - Phát triển”​.</w:t>
      </w:r>
    </w:p>
    <w:p w14:paraId="050FB92D" w14:textId="7F332A50" w:rsidR="005A7FD0" w:rsidRPr="0025505B" w:rsidRDefault="00371DD8" w:rsidP="0025505B">
      <w:pPr>
        <w:spacing w:before="2" w:after="2" w:line="283" w:lineRule="auto"/>
        <w:ind w:firstLine="426"/>
        <w:jc w:val="both"/>
        <w:rPr>
          <w:rFonts w:ascii="Times New Roman" w:hAnsi="Times New Roman" w:cs="Times New Roman"/>
          <w:iCs/>
          <w:spacing w:val="-8"/>
          <w:sz w:val="28"/>
          <w:szCs w:val="28"/>
          <w:shd w:val="clear" w:color="auto" w:fill="FFFFFF"/>
        </w:rPr>
      </w:pPr>
      <w:r w:rsidRPr="00371DD8">
        <w:rPr>
          <w:rStyle w:val="Strong"/>
          <w:rFonts w:ascii="Times New Roman" w:hAnsi="Times New Roman" w:cs="Times New Roman"/>
          <w:i/>
          <w:sz w:val="28"/>
          <w:szCs w:val="28"/>
          <w:bdr w:val="none" w:sz="0" w:space="0" w:color="auto" w:frame="1"/>
        </w:rPr>
        <w:t>- Một số tin đáng chú ý khác:</w:t>
      </w:r>
      <w:r w:rsidRPr="00CF69B2">
        <w:rPr>
          <w:rFonts w:ascii="Times New Roman" w:hAnsi="Times New Roman" w:cs="Times New Roman"/>
          <w:iCs/>
          <w:sz w:val="28"/>
          <w:szCs w:val="28"/>
          <w:shd w:val="clear" w:color="auto" w:fill="FFFFFF"/>
        </w:rPr>
        <w:t xml:space="preserve"> </w:t>
      </w:r>
      <w:r w:rsidR="005A7FD0">
        <w:rPr>
          <w:rFonts w:ascii="Times New Roman" w:hAnsi="Times New Roman" w:cs="Times New Roman"/>
          <w:iCs/>
          <w:sz w:val="28"/>
          <w:szCs w:val="28"/>
          <w:shd w:val="clear" w:color="auto" w:fill="FFFFFF"/>
        </w:rPr>
        <w:t xml:space="preserve">Các đồng chí lãnh đạo tỉnh </w:t>
      </w:r>
      <w:r w:rsidR="005A7FD0" w:rsidRPr="005A7FD0">
        <w:rPr>
          <w:rFonts w:ascii="Times New Roman" w:hAnsi="Times New Roman" w:cs="Times New Roman"/>
          <w:iCs/>
          <w:sz w:val="28"/>
          <w:szCs w:val="28"/>
          <w:shd w:val="clear" w:color="auto" w:fill="FFFFFF"/>
        </w:rPr>
        <w:t>dự Ngày hội Đại đoàn kết toàn dân tộc và Ngày Pháp luật Việt Nam</w:t>
      </w:r>
      <w:r w:rsidR="0038115D">
        <w:rPr>
          <w:rFonts w:ascii="Times New Roman" w:hAnsi="Times New Roman" w:cs="Times New Roman"/>
          <w:iCs/>
          <w:sz w:val="28"/>
          <w:szCs w:val="28"/>
          <w:shd w:val="clear" w:color="auto" w:fill="FFFFFF"/>
        </w:rPr>
        <w:t>, trao Huy hiệu Đảng</w:t>
      </w:r>
      <w:r w:rsidR="005A7FD0">
        <w:rPr>
          <w:rFonts w:ascii="Times New Roman" w:hAnsi="Times New Roman" w:cs="Times New Roman"/>
          <w:iCs/>
          <w:sz w:val="28"/>
          <w:szCs w:val="28"/>
          <w:shd w:val="clear" w:color="auto" w:fill="FFFFFF"/>
        </w:rPr>
        <w:t xml:space="preserve"> tại một số địa phương trong tỉnh; t</w:t>
      </w:r>
      <w:r w:rsidR="005A7FD0" w:rsidRPr="005A7FD0">
        <w:rPr>
          <w:rFonts w:ascii="Times New Roman" w:hAnsi="Times New Roman" w:cs="Times New Roman"/>
          <w:iCs/>
          <w:sz w:val="28"/>
          <w:szCs w:val="28"/>
          <w:shd w:val="clear" w:color="auto" w:fill="FFFFFF"/>
        </w:rPr>
        <w:t xml:space="preserve">ăng trưởng kinh tế năm 2024 </w:t>
      </w:r>
      <w:r w:rsidR="005A7FD0">
        <w:rPr>
          <w:rFonts w:ascii="Times New Roman" w:hAnsi="Times New Roman" w:cs="Times New Roman"/>
          <w:iCs/>
          <w:sz w:val="28"/>
          <w:szCs w:val="28"/>
          <w:shd w:val="clear" w:color="auto" w:fill="FFFFFF"/>
        </w:rPr>
        <w:t xml:space="preserve">của Phú Thọ </w:t>
      </w:r>
      <w:r w:rsidR="005A7FD0" w:rsidRPr="005A7FD0">
        <w:rPr>
          <w:rFonts w:ascii="Times New Roman" w:hAnsi="Times New Roman" w:cs="Times New Roman"/>
          <w:iCs/>
          <w:sz w:val="28"/>
          <w:szCs w:val="28"/>
          <w:shd w:val="clear" w:color="auto" w:fill="FFFFFF"/>
        </w:rPr>
        <w:t>tiếp tục trong top đầu của vùng và cả nước</w:t>
      </w:r>
      <w:r w:rsidR="005A7FD0">
        <w:rPr>
          <w:rFonts w:ascii="Times New Roman" w:hAnsi="Times New Roman" w:cs="Times New Roman"/>
          <w:iCs/>
          <w:sz w:val="28"/>
          <w:szCs w:val="28"/>
          <w:shd w:val="clear" w:color="auto" w:fill="FFFFFF"/>
        </w:rPr>
        <w:t xml:space="preserve">; </w:t>
      </w:r>
      <w:r w:rsidR="00654FA3">
        <w:rPr>
          <w:rFonts w:ascii="Times New Roman" w:hAnsi="Times New Roman" w:cs="Times New Roman"/>
          <w:iCs/>
          <w:sz w:val="28"/>
          <w:szCs w:val="28"/>
          <w:shd w:val="clear" w:color="auto" w:fill="FFFFFF"/>
        </w:rPr>
        <w:t>d</w:t>
      </w:r>
      <w:r w:rsidR="0038115D" w:rsidRPr="0038115D">
        <w:rPr>
          <w:rFonts w:ascii="Times New Roman" w:hAnsi="Times New Roman" w:cs="Times New Roman"/>
          <w:iCs/>
          <w:sz w:val="28"/>
          <w:szCs w:val="28"/>
          <w:shd w:val="clear" w:color="auto" w:fill="FFFFFF"/>
        </w:rPr>
        <w:t>iễn tập phương án Chữa cháy và cứu nạn, cứu hộ quy mô cấp tỉnh năm 2024</w:t>
      </w:r>
      <w:r w:rsidR="0038115D">
        <w:rPr>
          <w:rFonts w:ascii="Times New Roman" w:hAnsi="Times New Roman" w:cs="Times New Roman"/>
          <w:iCs/>
          <w:sz w:val="28"/>
          <w:szCs w:val="28"/>
          <w:shd w:val="clear" w:color="auto" w:fill="FFFFFF"/>
        </w:rPr>
        <w:t xml:space="preserve">; </w:t>
      </w:r>
      <w:r w:rsidR="00420A12">
        <w:rPr>
          <w:rFonts w:ascii="Times New Roman" w:hAnsi="Times New Roman" w:cs="Times New Roman"/>
          <w:iCs/>
          <w:sz w:val="28"/>
          <w:szCs w:val="28"/>
          <w:shd w:val="clear" w:color="auto" w:fill="FFFFFF"/>
        </w:rPr>
        <w:t>đ</w:t>
      </w:r>
      <w:r w:rsidR="005A7FD0" w:rsidRPr="005A7FD0">
        <w:rPr>
          <w:rFonts w:ascii="Times New Roman" w:hAnsi="Times New Roman" w:cs="Times New Roman"/>
          <w:iCs/>
          <w:sz w:val="28"/>
          <w:szCs w:val="28"/>
          <w:shd w:val="clear" w:color="auto" w:fill="FFFFFF"/>
        </w:rPr>
        <w:t>ội tuyển Việt Nam sẽ thi đấu AFF Cup 2024 trên SVĐ Việt Trì</w:t>
      </w:r>
      <w:r w:rsidR="0038115D">
        <w:rPr>
          <w:rFonts w:ascii="Times New Roman" w:hAnsi="Times New Roman" w:cs="Times New Roman"/>
          <w:iCs/>
          <w:sz w:val="28"/>
          <w:szCs w:val="28"/>
          <w:shd w:val="clear" w:color="auto" w:fill="FFFFFF"/>
        </w:rPr>
        <w:t xml:space="preserve">; </w:t>
      </w:r>
      <w:r w:rsidR="00654FA3">
        <w:rPr>
          <w:rFonts w:ascii="Times New Roman" w:hAnsi="Times New Roman" w:cs="Times New Roman"/>
          <w:iCs/>
          <w:sz w:val="28"/>
          <w:szCs w:val="28"/>
          <w:shd w:val="clear" w:color="auto" w:fill="FFFFFF"/>
        </w:rPr>
        <w:t xml:space="preserve">BCĐ </w:t>
      </w:r>
      <w:r w:rsidR="0038115D" w:rsidRPr="0038115D">
        <w:rPr>
          <w:rFonts w:ascii="Times New Roman" w:hAnsi="Times New Roman" w:cs="Times New Roman"/>
          <w:iCs/>
          <w:sz w:val="28"/>
          <w:szCs w:val="28"/>
          <w:shd w:val="clear" w:color="auto" w:fill="FFFFFF"/>
        </w:rPr>
        <w:t>thực hiện quản lý tổ chức bộ máy, biên chế thống nhất tỉ</w:t>
      </w:r>
      <w:r w:rsidR="00420A12">
        <w:rPr>
          <w:rFonts w:ascii="Times New Roman" w:hAnsi="Times New Roman" w:cs="Times New Roman"/>
          <w:iCs/>
          <w:sz w:val="28"/>
          <w:szCs w:val="28"/>
          <w:shd w:val="clear" w:color="auto" w:fill="FFFFFF"/>
        </w:rPr>
        <w:t xml:space="preserve">nh </w:t>
      </w:r>
      <w:r w:rsidR="0038115D" w:rsidRPr="0038115D">
        <w:rPr>
          <w:rFonts w:ascii="Times New Roman" w:hAnsi="Times New Roman" w:cs="Times New Roman"/>
          <w:iCs/>
          <w:sz w:val="28"/>
          <w:szCs w:val="28"/>
          <w:shd w:val="clear" w:color="auto" w:fill="FFFFFF"/>
        </w:rPr>
        <w:t>tổ chức hội nghị đánh giá kết quả hoạt động năm 2024, triển khai nhiệm vụ năm 2025</w:t>
      </w:r>
      <w:r w:rsidR="0038115D">
        <w:rPr>
          <w:rFonts w:ascii="Times New Roman" w:hAnsi="Times New Roman" w:cs="Times New Roman"/>
          <w:iCs/>
          <w:sz w:val="28"/>
          <w:szCs w:val="28"/>
          <w:shd w:val="clear" w:color="auto" w:fill="FFFFFF"/>
        </w:rPr>
        <w:t xml:space="preserve">; </w:t>
      </w:r>
      <w:r w:rsidR="003A37EC" w:rsidRPr="003A37EC">
        <w:rPr>
          <w:rFonts w:ascii="Times New Roman" w:hAnsi="Times New Roman" w:cs="Times New Roman"/>
          <w:iCs/>
          <w:sz w:val="28"/>
          <w:szCs w:val="28"/>
          <w:shd w:val="clear" w:color="auto" w:fill="FFFFFF"/>
        </w:rPr>
        <w:t xml:space="preserve">phối hợp tổ chức Hội thảo “Triển khai thực hiện hệ giá trị quốc gia, hệ giá trị văn hoá, hệ giá trị gia đình và chuẩn mực con người Việt Nam trong thời kỳ mới gắn với thực tiễn vùng Trung du </w:t>
      </w:r>
      <w:r w:rsidR="003A37EC" w:rsidRPr="0025505B">
        <w:rPr>
          <w:rFonts w:ascii="Times New Roman" w:hAnsi="Times New Roman" w:cs="Times New Roman"/>
          <w:iCs/>
          <w:spacing w:val="-8"/>
          <w:sz w:val="28"/>
          <w:szCs w:val="28"/>
          <w:shd w:val="clear" w:color="auto" w:fill="FFFFFF"/>
        </w:rPr>
        <w:t xml:space="preserve">và miền núi phía Bắc”; </w:t>
      </w:r>
      <w:r w:rsidR="002B7F3D" w:rsidRPr="0025505B">
        <w:rPr>
          <w:rFonts w:ascii="Times New Roman" w:hAnsi="Times New Roman" w:cs="Times New Roman"/>
          <w:iCs/>
          <w:spacing w:val="-8"/>
          <w:sz w:val="28"/>
          <w:szCs w:val="28"/>
          <w:shd w:val="clear" w:color="auto" w:fill="FFFFFF"/>
        </w:rPr>
        <w:t>đại biểu HĐND tỉnh tiếp xúc cử tri tại các địa phương trong tỉnh…</w:t>
      </w:r>
    </w:p>
    <w:p w14:paraId="330D0A94" w14:textId="34463944" w:rsidR="00174625" w:rsidRPr="004F718C" w:rsidRDefault="00174625" w:rsidP="0025505B">
      <w:pPr>
        <w:spacing w:before="2" w:after="2" w:line="283" w:lineRule="auto"/>
        <w:ind w:firstLine="426"/>
        <w:jc w:val="both"/>
        <w:rPr>
          <w:rFonts w:ascii="Times New Roman" w:hAnsi="Times New Roman" w:cs="Times New Roman"/>
          <w:b/>
          <w:sz w:val="28"/>
          <w:szCs w:val="28"/>
        </w:rPr>
      </w:pPr>
      <w:r w:rsidRPr="004F718C">
        <w:rPr>
          <w:rFonts w:ascii="Times New Roman" w:hAnsi="Times New Roman" w:cs="Times New Roman"/>
          <w:b/>
          <w:sz w:val="28"/>
          <w:szCs w:val="28"/>
        </w:rPr>
        <w:t>3. T</w:t>
      </w:r>
      <w:r w:rsidR="00EA2A7A" w:rsidRPr="004F718C">
        <w:rPr>
          <w:rFonts w:ascii="Times New Roman" w:hAnsi="Times New Roman" w:cs="Times New Roman"/>
          <w:b/>
          <w:sz w:val="28"/>
          <w:szCs w:val="28"/>
        </w:rPr>
        <w:t>hông tin</w:t>
      </w:r>
      <w:r w:rsidRPr="004F718C">
        <w:rPr>
          <w:rFonts w:ascii="Times New Roman" w:hAnsi="Times New Roman" w:cs="Times New Roman"/>
          <w:b/>
          <w:sz w:val="28"/>
          <w:szCs w:val="28"/>
        </w:rPr>
        <w:t xml:space="preserve"> trong Khối</w:t>
      </w:r>
      <w:r w:rsidR="00C23B55" w:rsidRPr="004F718C">
        <w:rPr>
          <w:rFonts w:ascii="Times New Roman" w:hAnsi="Times New Roman" w:cs="Times New Roman"/>
          <w:b/>
          <w:sz w:val="28"/>
          <w:szCs w:val="28"/>
        </w:rPr>
        <w:t>:</w:t>
      </w:r>
    </w:p>
    <w:p w14:paraId="3F3765D8" w14:textId="7720A17A" w:rsidR="003A37EC" w:rsidRDefault="00330081" w:rsidP="0025505B">
      <w:pPr>
        <w:spacing w:before="2" w:after="2" w:line="283" w:lineRule="auto"/>
        <w:ind w:firstLine="425"/>
        <w:jc w:val="both"/>
        <w:rPr>
          <w:rFonts w:ascii="Times New Roman" w:hAnsi="Times New Roman" w:cs="Times New Roman"/>
          <w:sz w:val="28"/>
          <w:szCs w:val="28"/>
        </w:rPr>
      </w:pPr>
      <w:r>
        <w:rPr>
          <w:rFonts w:ascii="Times New Roman" w:hAnsi="Times New Roman" w:cs="Times New Roman"/>
          <w:sz w:val="28"/>
          <w:szCs w:val="28"/>
        </w:rPr>
        <w:t xml:space="preserve">- </w:t>
      </w:r>
      <w:r w:rsidR="003A37EC" w:rsidRPr="003A37EC">
        <w:rPr>
          <w:rFonts w:ascii="Times New Roman" w:hAnsi="Times New Roman" w:cs="Times New Roman"/>
          <w:sz w:val="28"/>
          <w:szCs w:val="28"/>
        </w:rPr>
        <w:t>Sáng 07/11, Đảng uỷ Khối các cơ quan tỉ</w:t>
      </w:r>
      <w:r w:rsidR="00654FA3">
        <w:rPr>
          <w:rFonts w:ascii="Times New Roman" w:hAnsi="Times New Roman" w:cs="Times New Roman"/>
          <w:sz w:val="28"/>
          <w:szCs w:val="28"/>
        </w:rPr>
        <w:t xml:space="preserve">nh </w:t>
      </w:r>
      <w:r w:rsidR="003A37EC" w:rsidRPr="003A37EC">
        <w:rPr>
          <w:rFonts w:ascii="Times New Roman" w:hAnsi="Times New Roman" w:cs="Times New Roman"/>
          <w:sz w:val="28"/>
          <w:szCs w:val="28"/>
        </w:rPr>
        <w:t>tổ chức Hội nghị quán triệt một số nội dung cơ bản về đại hội Đảng các cấp, nhiệm kỳ</w:t>
      </w:r>
      <w:r w:rsidR="00654FA3">
        <w:rPr>
          <w:rFonts w:ascii="Times New Roman" w:hAnsi="Times New Roman" w:cs="Times New Roman"/>
          <w:sz w:val="28"/>
          <w:szCs w:val="28"/>
        </w:rPr>
        <w:t xml:space="preserve"> 2025 -</w:t>
      </w:r>
      <w:r w:rsidR="003A37EC" w:rsidRPr="003A37EC">
        <w:rPr>
          <w:rFonts w:ascii="Times New Roman" w:hAnsi="Times New Roman" w:cs="Times New Roman"/>
          <w:sz w:val="28"/>
          <w:szCs w:val="28"/>
        </w:rPr>
        <w:t xml:space="preserve"> 2030</w:t>
      </w:r>
      <w:r w:rsidR="00654FA3">
        <w:rPr>
          <w:rFonts w:ascii="Times New Roman" w:hAnsi="Times New Roman" w:cs="Times New Roman"/>
          <w:sz w:val="28"/>
          <w:szCs w:val="28"/>
        </w:rPr>
        <w:t>.</w:t>
      </w:r>
    </w:p>
    <w:p w14:paraId="4B4BAC6A" w14:textId="163D0553" w:rsidR="00572B82" w:rsidRDefault="000F140B" w:rsidP="0025505B">
      <w:pPr>
        <w:spacing w:before="2" w:after="2" w:line="283" w:lineRule="auto"/>
        <w:ind w:firstLine="425"/>
        <w:jc w:val="both"/>
        <w:rPr>
          <w:rFonts w:ascii="Times New Roman" w:hAnsi="Times New Roman" w:cs="Times New Roman"/>
          <w:sz w:val="28"/>
          <w:szCs w:val="28"/>
        </w:rPr>
      </w:pPr>
      <w:r w:rsidRPr="004F718C">
        <w:rPr>
          <w:rFonts w:ascii="Times New Roman" w:hAnsi="Times New Roman" w:cs="Times New Roman"/>
          <w:sz w:val="28"/>
          <w:szCs w:val="28"/>
        </w:rPr>
        <w:t xml:space="preserve">- </w:t>
      </w:r>
      <w:r w:rsidR="001968B0">
        <w:rPr>
          <w:rFonts w:ascii="Times New Roman" w:hAnsi="Times New Roman" w:cs="Times New Roman"/>
          <w:sz w:val="28"/>
          <w:szCs w:val="28"/>
        </w:rPr>
        <w:t>Từ ngày 01</w:t>
      </w:r>
      <w:r w:rsidR="00654FA3">
        <w:rPr>
          <w:rFonts w:ascii="Times New Roman" w:hAnsi="Times New Roman" w:cs="Times New Roman"/>
          <w:sz w:val="28"/>
          <w:szCs w:val="28"/>
        </w:rPr>
        <w:t xml:space="preserve"> </w:t>
      </w:r>
      <w:r w:rsidR="001968B0">
        <w:rPr>
          <w:rFonts w:ascii="Times New Roman" w:hAnsi="Times New Roman" w:cs="Times New Roman"/>
          <w:sz w:val="28"/>
          <w:szCs w:val="28"/>
        </w:rPr>
        <w:t>-</w:t>
      </w:r>
      <w:r w:rsidR="00654FA3">
        <w:rPr>
          <w:rFonts w:ascii="Times New Roman" w:hAnsi="Times New Roman" w:cs="Times New Roman"/>
          <w:sz w:val="28"/>
          <w:szCs w:val="28"/>
        </w:rPr>
        <w:t xml:space="preserve"> </w:t>
      </w:r>
      <w:r w:rsidR="001968B0">
        <w:rPr>
          <w:rFonts w:ascii="Times New Roman" w:hAnsi="Times New Roman" w:cs="Times New Roman"/>
          <w:sz w:val="28"/>
          <w:szCs w:val="28"/>
        </w:rPr>
        <w:t>07/11, các đồng chí Thường trực Đảng uỷ Khối dự Lễ trao tặng Huy hiệu 30, 40 năm tuổi Đảng tại các chi, đảng uỷ cơ sở.</w:t>
      </w:r>
    </w:p>
    <w:p w14:paraId="4E892F4B" w14:textId="635CBB8F" w:rsidR="00BF5167" w:rsidRDefault="00BF5167" w:rsidP="0025505B">
      <w:pPr>
        <w:spacing w:before="2" w:after="2" w:line="283" w:lineRule="auto"/>
        <w:ind w:firstLine="425"/>
        <w:jc w:val="both"/>
        <w:rPr>
          <w:rFonts w:ascii="Times New Roman" w:hAnsi="Times New Roman" w:cs="Times New Roman"/>
          <w:sz w:val="28"/>
          <w:szCs w:val="28"/>
        </w:rPr>
      </w:pPr>
      <w:r>
        <w:rPr>
          <w:rFonts w:ascii="Times New Roman" w:hAnsi="Times New Roman" w:cs="Times New Roman"/>
          <w:sz w:val="28"/>
          <w:szCs w:val="28"/>
        </w:rPr>
        <w:t xml:space="preserve">- </w:t>
      </w:r>
      <w:r w:rsidR="00654FA3">
        <w:rPr>
          <w:rFonts w:ascii="Times New Roman" w:hAnsi="Times New Roman" w:cs="Times New Roman"/>
          <w:sz w:val="28"/>
          <w:szCs w:val="28"/>
        </w:rPr>
        <w:t>Ban Thường vụ</w:t>
      </w:r>
      <w:r>
        <w:rPr>
          <w:rFonts w:ascii="Times New Roman" w:hAnsi="Times New Roman" w:cs="Times New Roman"/>
          <w:sz w:val="28"/>
          <w:szCs w:val="28"/>
        </w:rPr>
        <w:t xml:space="preserve"> Đảng ủy Khố</w:t>
      </w:r>
      <w:r w:rsidR="00D7050A">
        <w:rPr>
          <w:rFonts w:ascii="Times New Roman" w:hAnsi="Times New Roman" w:cs="Times New Roman"/>
          <w:sz w:val="28"/>
          <w:szCs w:val="28"/>
        </w:rPr>
        <w:t>i</w:t>
      </w:r>
      <w:r w:rsidR="00654FA3">
        <w:rPr>
          <w:rFonts w:ascii="Times New Roman" w:hAnsi="Times New Roman" w:cs="Times New Roman"/>
          <w:sz w:val="28"/>
          <w:szCs w:val="28"/>
        </w:rPr>
        <w:t xml:space="preserve"> tiến hành </w:t>
      </w:r>
      <w:r>
        <w:rPr>
          <w:rFonts w:ascii="Times New Roman" w:hAnsi="Times New Roman" w:cs="Times New Roman"/>
          <w:sz w:val="28"/>
          <w:szCs w:val="28"/>
        </w:rPr>
        <w:t>kiểm tra công tác lãnh đạo, chỉ đạo thực hiện nhiệm vụ chính trị, công tác xây dựng Đảng năm 2024 tại 13 chi, đảng ủy cơ sở.</w:t>
      </w:r>
    </w:p>
    <w:p w14:paraId="07A9050D" w14:textId="04133C20" w:rsidR="00A47027" w:rsidRDefault="009222B4" w:rsidP="0025505B">
      <w:pPr>
        <w:spacing w:before="2" w:after="2" w:line="283" w:lineRule="auto"/>
        <w:ind w:firstLine="425"/>
        <w:jc w:val="both"/>
        <w:rPr>
          <w:rFonts w:ascii="Times New Roman" w:hAnsi="Times New Roman" w:cs="Times New Roman"/>
          <w:sz w:val="28"/>
          <w:szCs w:val="28"/>
        </w:rPr>
      </w:pPr>
      <w:r w:rsidRPr="00A47027">
        <w:rPr>
          <w:rFonts w:ascii="Times New Roman" w:hAnsi="Times New Roman" w:cs="Times New Roman"/>
          <w:sz w:val="28"/>
          <w:szCs w:val="28"/>
        </w:rPr>
        <w:t xml:space="preserve">- </w:t>
      </w:r>
      <w:r w:rsidR="00A47027" w:rsidRPr="00A47027">
        <w:rPr>
          <w:rFonts w:ascii="Times New Roman" w:hAnsi="Times New Roman" w:cs="Times New Roman"/>
          <w:sz w:val="28"/>
          <w:szCs w:val="28"/>
        </w:rPr>
        <w:t>Các chi, đảng ủy cơ sở tập trung tổ chức quán triệt, triển khai Nghị quyết Trung ương 10 khóa XIII</w:t>
      </w:r>
      <w:r w:rsidR="00F010AF">
        <w:rPr>
          <w:rFonts w:ascii="Times New Roman" w:hAnsi="Times New Roman" w:cs="Times New Roman"/>
          <w:sz w:val="28"/>
          <w:szCs w:val="28"/>
        </w:rPr>
        <w:t>;</w:t>
      </w:r>
      <w:r w:rsidR="00A47027" w:rsidRPr="00A47027">
        <w:rPr>
          <w:rFonts w:ascii="Times New Roman" w:hAnsi="Times New Roman" w:cs="Times New Roman"/>
          <w:sz w:val="28"/>
          <w:szCs w:val="28"/>
        </w:rPr>
        <w:t xml:space="preserve"> </w:t>
      </w:r>
      <w:r w:rsidR="00A47027" w:rsidRPr="00A47027">
        <w:rPr>
          <w:rFonts w:ascii="Times New Roman" w:hAnsi="Times New Roman" w:cs="Times New Roman"/>
          <w:sz w:val="28"/>
          <w:szCs w:val="28"/>
        </w:rPr>
        <w:t>quán triệt, tuyên truyền về nội dung cuốn sách “Xây dựng và phát triển nền văn hóa Việt Nam tiên tiến, đậm đà bản sắc dân tộc” của cố Tổng Bí thư Nguyễn Phú Trọng</w:t>
      </w:r>
      <w:r w:rsidR="00A47027" w:rsidRPr="00A47027">
        <w:rPr>
          <w:rFonts w:ascii="Times New Roman" w:hAnsi="Times New Roman" w:cs="Times New Roman"/>
          <w:sz w:val="28"/>
          <w:szCs w:val="28"/>
        </w:rPr>
        <w:t xml:space="preserve">; triển khai các văn bản về đại hội đảng các cấp. </w:t>
      </w:r>
    </w:p>
    <w:p w14:paraId="46925AD7" w14:textId="77777777" w:rsidR="00174625" w:rsidRPr="004F718C" w:rsidRDefault="00174625" w:rsidP="0025505B">
      <w:pPr>
        <w:spacing w:before="2" w:after="2" w:line="283" w:lineRule="auto"/>
        <w:ind w:firstLine="426"/>
        <w:jc w:val="both"/>
        <w:rPr>
          <w:rFonts w:ascii="Times New Roman" w:hAnsi="Times New Roman" w:cs="Times New Roman"/>
          <w:b/>
          <w:sz w:val="28"/>
          <w:szCs w:val="28"/>
        </w:rPr>
      </w:pPr>
      <w:r w:rsidRPr="004F718C">
        <w:rPr>
          <w:rFonts w:ascii="Times New Roman" w:hAnsi="Times New Roman" w:cs="Times New Roman"/>
          <w:b/>
          <w:sz w:val="28"/>
          <w:szCs w:val="28"/>
        </w:rPr>
        <w:t>II. CÁC VĂN BẢN, CHÍNH SÁCH MỚI:</w:t>
      </w:r>
    </w:p>
    <w:p w14:paraId="77B3D147" w14:textId="59F184FC" w:rsidR="00174625" w:rsidRPr="004F718C" w:rsidRDefault="00174625" w:rsidP="0025505B">
      <w:pPr>
        <w:spacing w:before="2" w:after="2" w:line="283" w:lineRule="auto"/>
        <w:ind w:firstLine="426"/>
        <w:jc w:val="both"/>
        <w:rPr>
          <w:rFonts w:ascii="Times New Roman" w:hAnsi="Times New Roman" w:cs="Times New Roman"/>
          <w:b/>
          <w:sz w:val="28"/>
          <w:szCs w:val="28"/>
        </w:rPr>
      </w:pPr>
      <w:r w:rsidRPr="004F718C">
        <w:rPr>
          <w:rFonts w:ascii="Times New Roman" w:hAnsi="Times New Roman" w:cs="Times New Roman"/>
          <w:b/>
          <w:sz w:val="28"/>
          <w:szCs w:val="28"/>
        </w:rPr>
        <w:t>1. Văn bản của Trung ương, Chính phủ</w:t>
      </w:r>
      <w:r w:rsidR="00C23B55" w:rsidRPr="004F718C">
        <w:rPr>
          <w:rFonts w:ascii="Times New Roman" w:hAnsi="Times New Roman" w:cs="Times New Roman"/>
          <w:b/>
          <w:sz w:val="28"/>
          <w:szCs w:val="28"/>
        </w:rPr>
        <w:t>:</w:t>
      </w:r>
    </w:p>
    <w:p w14:paraId="3582AAF9" w14:textId="5768E452" w:rsidR="00206F87" w:rsidRDefault="00F010AF" w:rsidP="0025505B">
      <w:pPr>
        <w:spacing w:before="2" w:after="2" w:line="283" w:lineRule="auto"/>
        <w:ind w:firstLine="425"/>
        <w:jc w:val="both"/>
        <w:rPr>
          <w:rFonts w:ascii="Times New Roman" w:hAnsi="Times New Roman" w:cs="Times New Roman"/>
          <w:bCs/>
          <w:color w:val="000000"/>
          <w:sz w:val="28"/>
          <w:szCs w:val="28"/>
          <w:shd w:val="clear" w:color="auto" w:fill="FFFFFF"/>
        </w:rPr>
      </w:pPr>
      <w:r>
        <w:rPr>
          <w:rFonts w:ascii="Times New Roman" w:hAnsi="Times New Roman" w:cs="Times New Roman"/>
          <w:bCs/>
          <w:color w:val="000000"/>
          <w:sz w:val="28"/>
          <w:szCs w:val="28"/>
          <w:shd w:val="clear" w:color="auto" w:fill="FFFFFF"/>
        </w:rPr>
        <w:t xml:space="preserve">- </w:t>
      </w:r>
      <w:r w:rsidR="00F32AAC" w:rsidRPr="00F32AAC">
        <w:rPr>
          <w:rFonts w:ascii="Times New Roman" w:hAnsi="Times New Roman" w:cs="Times New Roman"/>
          <w:bCs/>
          <w:color w:val="000000"/>
          <w:sz w:val="28"/>
          <w:szCs w:val="28"/>
          <w:shd w:val="clear" w:color="auto" w:fill="FFFFFF"/>
        </w:rPr>
        <w:t>Hướng dẫn số 08-HD/UBKTTW</w:t>
      </w:r>
      <w:r>
        <w:rPr>
          <w:rFonts w:ascii="Times New Roman" w:hAnsi="Times New Roman" w:cs="Times New Roman"/>
          <w:bCs/>
          <w:color w:val="000000"/>
          <w:sz w:val="28"/>
          <w:szCs w:val="28"/>
          <w:shd w:val="clear" w:color="auto" w:fill="FFFFFF"/>
        </w:rPr>
        <w:t>,</w:t>
      </w:r>
      <w:r w:rsidR="00F32AAC" w:rsidRPr="00F32AAC">
        <w:rPr>
          <w:rFonts w:ascii="Times New Roman" w:hAnsi="Times New Roman" w:cs="Times New Roman"/>
          <w:bCs/>
          <w:color w:val="000000"/>
          <w:sz w:val="28"/>
          <w:szCs w:val="28"/>
          <w:shd w:val="clear" w:color="auto" w:fill="FFFFFF"/>
        </w:rPr>
        <w:t xml:space="preserve"> ngày 18/11/2024 của Ủy ban Kiểm tra Trung ương về công tác kiểm tra, giám sát phục vụ đại hội đảng bộ các cấp tiến tới Đại hội đại biểu toàn quốc lần thứ XIV của Đảng</w:t>
      </w:r>
      <w:r w:rsidR="00F32AAC">
        <w:rPr>
          <w:rFonts w:ascii="Times New Roman" w:hAnsi="Times New Roman" w:cs="Times New Roman"/>
          <w:bCs/>
          <w:color w:val="000000"/>
          <w:sz w:val="28"/>
          <w:szCs w:val="28"/>
          <w:shd w:val="clear" w:color="auto" w:fill="FFFFFF"/>
        </w:rPr>
        <w:t>.</w:t>
      </w:r>
    </w:p>
    <w:p w14:paraId="35E0F10D" w14:textId="54FDF2E2" w:rsidR="00F32AAC" w:rsidRDefault="00F010AF" w:rsidP="0025505B">
      <w:pPr>
        <w:spacing w:before="2" w:after="2" w:line="283" w:lineRule="auto"/>
        <w:ind w:firstLine="425"/>
        <w:jc w:val="both"/>
        <w:rPr>
          <w:rFonts w:ascii="Times New Roman" w:hAnsi="Times New Roman" w:cs="Times New Roman"/>
          <w:sz w:val="28"/>
          <w:szCs w:val="28"/>
        </w:rPr>
      </w:pPr>
      <w:r>
        <w:rPr>
          <w:rFonts w:ascii="Times New Roman" w:hAnsi="Times New Roman" w:cs="Times New Roman"/>
          <w:sz w:val="28"/>
          <w:szCs w:val="28"/>
        </w:rPr>
        <w:t xml:space="preserve">- </w:t>
      </w:r>
      <w:r w:rsidR="00F32AAC" w:rsidRPr="00F32AAC">
        <w:rPr>
          <w:rFonts w:ascii="Times New Roman" w:hAnsi="Times New Roman" w:cs="Times New Roman"/>
          <w:sz w:val="28"/>
          <w:szCs w:val="28"/>
        </w:rPr>
        <w:t>Quyết định số 1370/QĐ-TTg ngày 12/11/2024 của Thủ tướng Chính phủ ban hành Kế hoạch triển khai thi hành Luật Bảo hiểm xã hội và Nghị quyết số 142/2024/QH15 của Quốc hội</w:t>
      </w:r>
      <w:r>
        <w:rPr>
          <w:rFonts w:ascii="Times New Roman" w:hAnsi="Times New Roman" w:cs="Times New Roman"/>
          <w:sz w:val="28"/>
          <w:szCs w:val="28"/>
        </w:rPr>
        <w:t>.</w:t>
      </w:r>
    </w:p>
    <w:p w14:paraId="2754B839" w14:textId="14E55793" w:rsidR="00664E4C" w:rsidRPr="004F718C" w:rsidRDefault="00174625" w:rsidP="0025505B">
      <w:pPr>
        <w:spacing w:before="2" w:after="2" w:line="283" w:lineRule="auto"/>
        <w:ind w:firstLine="425"/>
        <w:jc w:val="both"/>
        <w:rPr>
          <w:rFonts w:ascii="Times New Roman" w:hAnsi="Times New Roman" w:cs="Times New Roman"/>
          <w:b/>
          <w:sz w:val="28"/>
          <w:szCs w:val="28"/>
        </w:rPr>
      </w:pPr>
      <w:r w:rsidRPr="004F718C">
        <w:rPr>
          <w:rFonts w:ascii="Times New Roman" w:hAnsi="Times New Roman" w:cs="Times New Roman"/>
          <w:b/>
          <w:sz w:val="28"/>
          <w:szCs w:val="28"/>
        </w:rPr>
        <w:t>2. Văn bản củ</w:t>
      </w:r>
      <w:r w:rsidR="00261FFC">
        <w:rPr>
          <w:rFonts w:ascii="Times New Roman" w:hAnsi="Times New Roman" w:cs="Times New Roman"/>
          <w:b/>
          <w:sz w:val="28"/>
          <w:szCs w:val="28"/>
        </w:rPr>
        <w:t>a T</w:t>
      </w:r>
      <w:r w:rsidRPr="004F718C">
        <w:rPr>
          <w:rFonts w:ascii="Times New Roman" w:hAnsi="Times New Roman" w:cs="Times New Roman"/>
          <w:b/>
          <w:sz w:val="28"/>
          <w:szCs w:val="28"/>
        </w:rPr>
        <w:t>ỉnh</w:t>
      </w:r>
      <w:r w:rsidR="00C23B55" w:rsidRPr="004F718C">
        <w:rPr>
          <w:rFonts w:ascii="Times New Roman" w:hAnsi="Times New Roman" w:cs="Times New Roman"/>
          <w:b/>
          <w:sz w:val="28"/>
          <w:szCs w:val="28"/>
        </w:rPr>
        <w:t>:</w:t>
      </w:r>
    </w:p>
    <w:p w14:paraId="7A5FCE04" w14:textId="1C26BCA3" w:rsidR="00F83949" w:rsidRDefault="00F83949" w:rsidP="0025505B">
      <w:pPr>
        <w:spacing w:before="2" w:after="2" w:line="283"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 Kế hoạch số 135-KH/TU, ngày 28/11/2024 của </w:t>
      </w:r>
      <w:r w:rsidR="00F010AF">
        <w:rPr>
          <w:rFonts w:ascii="Times New Roman" w:hAnsi="Times New Roman" w:cs="Times New Roman"/>
          <w:sz w:val="28"/>
          <w:szCs w:val="28"/>
        </w:rPr>
        <w:t>Tỉnh ủy Phú Thọ</w:t>
      </w:r>
      <w:r>
        <w:rPr>
          <w:rFonts w:ascii="Times New Roman" w:hAnsi="Times New Roman" w:cs="Times New Roman"/>
          <w:sz w:val="28"/>
          <w:szCs w:val="28"/>
        </w:rPr>
        <w:t xml:space="preserve"> về việc </w:t>
      </w:r>
      <w:r w:rsidR="00F010AF">
        <w:rPr>
          <w:rFonts w:ascii="Times New Roman" w:hAnsi="Times New Roman" w:cs="Times New Roman"/>
          <w:sz w:val="28"/>
          <w:szCs w:val="28"/>
        </w:rPr>
        <w:t>t</w:t>
      </w:r>
      <w:r w:rsidRPr="00F83949">
        <w:rPr>
          <w:rFonts w:ascii="Times New Roman" w:hAnsi="Times New Roman" w:cs="Times New Roman"/>
          <w:sz w:val="28"/>
          <w:szCs w:val="28"/>
        </w:rPr>
        <w:t xml:space="preserve">ổ chức Hội nghị quán triệt, triển khai tổng kết việc thực hiện Nghị quyết số 18-NQ/TW của </w:t>
      </w:r>
      <w:r w:rsidRPr="00F83949">
        <w:rPr>
          <w:rFonts w:ascii="Times New Roman" w:hAnsi="Times New Roman" w:cs="Times New Roman"/>
          <w:sz w:val="28"/>
          <w:szCs w:val="28"/>
        </w:rPr>
        <w:lastRenderedPageBreak/>
        <w:t>Ban Chấp hành Trung ương Đảng khóa XII; báo cáo tình hình kinh tế - xã hội năm 2024, giải pháp tăng tốc phát triển kinh tế - xã hội năm 2025 và tháo gỡ những điểm nghẽn, nút thắt về thể chế</w:t>
      </w:r>
      <w:r w:rsidR="00F010AF">
        <w:rPr>
          <w:rFonts w:ascii="Times New Roman" w:hAnsi="Times New Roman" w:cs="Times New Roman"/>
          <w:sz w:val="28"/>
          <w:szCs w:val="28"/>
        </w:rPr>
        <w:t>.</w:t>
      </w:r>
    </w:p>
    <w:p w14:paraId="789EFAA4" w14:textId="41AB067B" w:rsidR="00D609A9" w:rsidRDefault="00F010AF" w:rsidP="0025505B">
      <w:pPr>
        <w:spacing w:before="2" w:after="2" w:line="283" w:lineRule="auto"/>
        <w:ind w:firstLine="426"/>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 xml:space="preserve"> </w:t>
      </w:r>
      <w:r w:rsidR="00420A12">
        <w:rPr>
          <w:rFonts w:ascii="Times New Roman" w:hAnsi="Times New Roman" w:cs="Times New Roman"/>
          <w:sz w:val="28"/>
          <w:szCs w:val="28"/>
        </w:rPr>
        <w:t>Ban hành một số văn bản</w:t>
      </w:r>
      <w:r>
        <w:rPr>
          <w:rFonts w:ascii="Times New Roman" w:hAnsi="Times New Roman" w:cs="Times New Roman"/>
          <w:sz w:val="28"/>
          <w:szCs w:val="28"/>
        </w:rPr>
        <w:t xml:space="preserve"> </w:t>
      </w:r>
      <w:r w:rsidR="00420A12">
        <w:rPr>
          <w:rFonts w:ascii="Times New Roman" w:hAnsi="Times New Roman" w:cs="Times New Roman"/>
          <w:sz w:val="28"/>
          <w:szCs w:val="28"/>
        </w:rPr>
        <w:t xml:space="preserve">chỉ đạo </w:t>
      </w:r>
      <w:r>
        <w:rPr>
          <w:rFonts w:ascii="Times New Roman" w:hAnsi="Times New Roman" w:cs="Times New Roman"/>
          <w:sz w:val="28"/>
          <w:szCs w:val="28"/>
        </w:rPr>
        <w:t>của Tỉnh ủy Phú Thọ</w:t>
      </w:r>
      <w:r w:rsidR="00420A12">
        <w:rPr>
          <w:rFonts w:ascii="Times New Roman" w:hAnsi="Times New Roman" w:cs="Times New Roman"/>
          <w:sz w:val="28"/>
          <w:szCs w:val="28"/>
        </w:rPr>
        <w:t xml:space="preserve"> như</w:t>
      </w:r>
      <w:r>
        <w:rPr>
          <w:rFonts w:ascii="Times New Roman" w:hAnsi="Times New Roman" w:cs="Times New Roman"/>
          <w:sz w:val="28"/>
          <w:szCs w:val="28"/>
        </w:rPr>
        <w:t>:</w:t>
      </w:r>
      <w:r>
        <w:rPr>
          <w:rFonts w:ascii="Times New Roman" w:hAnsi="Times New Roman" w:cs="Times New Roman"/>
          <w:sz w:val="28"/>
          <w:szCs w:val="28"/>
        </w:rPr>
        <w:t xml:space="preserve"> </w:t>
      </w:r>
      <w:r w:rsidRPr="008077FA">
        <w:rPr>
          <w:rFonts w:ascii="Times New Roman" w:hAnsi="Times New Roman" w:cs="Times New Roman"/>
          <w:sz w:val="28"/>
          <w:szCs w:val="28"/>
        </w:rPr>
        <w:t>Công văn số</w:t>
      </w:r>
      <w:r>
        <w:rPr>
          <w:rFonts w:ascii="Times New Roman" w:hAnsi="Times New Roman" w:cs="Times New Roman"/>
          <w:sz w:val="28"/>
          <w:szCs w:val="28"/>
        </w:rPr>
        <w:t xml:space="preserve"> 2078-CV/TU, ngày 20/11/2024 </w:t>
      </w:r>
      <w:r w:rsidRPr="008077FA">
        <w:rPr>
          <w:rFonts w:ascii="Times New Roman" w:hAnsi="Times New Roman" w:cs="Times New Roman"/>
          <w:sz w:val="28"/>
          <w:szCs w:val="28"/>
        </w:rPr>
        <w:t>về việc "Hướng dẫn trang trí khánh tiết và quy trình tiến hành đại hội đảng bộ các cấp nhiệm kỳ 2025 - 2030"</w:t>
      </w:r>
      <w:r>
        <w:rPr>
          <w:rFonts w:ascii="Times New Roman" w:hAnsi="Times New Roman" w:cs="Times New Roman"/>
          <w:sz w:val="28"/>
          <w:szCs w:val="28"/>
        </w:rPr>
        <w:t xml:space="preserve">; </w:t>
      </w:r>
      <w:r w:rsidRPr="002977D7">
        <w:rPr>
          <w:rFonts w:ascii="Times New Roman" w:hAnsi="Times New Roman" w:cs="Times New Roman"/>
          <w:sz w:val="28"/>
          <w:szCs w:val="28"/>
        </w:rPr>
        <w:t>Công văn số 2050-CV/TU, ngày 04/11/2024 về việc kiểm điểm, đánh giá, xếp loại chất lượng tập thể, cá nhân năm 2024</w:t>
      </w:r>
      <w:r>
        <w:rPr>
          <w:rFonts w:ascii="Times New Roman" w:hAnsi="Times New Roman" w:cs="Times New Roman"/>
          <w:sz w:val="28"/>
          <w:szCs w:val="28"/>
        </w:rPr>
        <w:t>.</w:t>
      </w:r>
    </w:p>
    <w:p w14:paraId="4FD38F11" w14:textId="1CFFD1BD" w:rsidR="00F010AF" w:rsidRDefault="00D609A9" w:rsidP="0025505B">
      <w:pPr>
        <w:spacing w:before="2" w:after="2"/>
        <w:ind w:firstLine="426"/>
        <w:jc w:val="both"/>
        <w:rPr>
          <w:rFonts w:ascii="Times New Roman" w:hAnsi="Times New Roman" w:cs="Times New Roman"/>
          <w:sz w:val="28"/>
          <w:szCs w:val="28"/>
        </w:rPr>
      </w:pPr>
      <w:r w:rsidRPr="00D609A9">
        <w:rPr>
          <w:rFonts w:ascii="Times New Roman" w:hAnsi="Times New Roman" w:cs="Times New Roman"/>
          <w:sz w:val="28"/>
          <w:szCs w:val="28"/>
        </w:rPr>
        <w:t xml:space="preserve">- </w:t>
      </w:r>
      <w:r w:rsidRPr="00D609A9">
        <w:rPr>
          <w:rFonts w:ascii="Times New Roman" w:hAnsi="Times New Roman" w:cs="Times New Roman"/>
          <w:sz w:val="28"/>
          <w:szCs w:val="28"/>
        </w:rPr>
        <w:t>Hướng dẫn số 17-HD/BTGTU, ngày 20/11/2024 của Ban Tuyên giáo Tỉnh uỷ về việ</w:t>
      </w:r>
      <w:r>
        <w:rPr>
          <w:rFonts w:ascii="Times New Roman" w:hAnsi="Times New Roman" w:cs="Times New Roman"/>
          <w:sz w:val="28"/>
          <w:szCs w:val="28"/>
        </w:rPr>
        <w:t>c N</w:t>
      </w:r>
      <w:r w:rsidRPr="00D609A9">
        <w:rPr>
          <w:rFonts w:ascii="Times New Roman" w:hAnsi="Times New Roman" w:cs="Times New Roman"/>
          <w:sz w:val="28"/>
          <w:szCs w:val="28"/>
        </w:rPr>
        <w:t>ghiên cứu, quán triệt, tuyên truyền và triển khai thực hiện Kết luận số 89-KL/TW của Bộ Chính trị về tiếp tục thực hiện Nghị quyết số 35-NQ/TW, ngày 22/10/2018 của Bộ Chính trị khoá XII về “Tăng cường bảo vệ nền tảng tư tưởng của Đảng, đấu tranh phản bác các quan điểm sai trái, thù địch trong tình hình mớ</w:t>
      </w:r>
      <w:r>
        <w:rPr>
          <w:rFonts w:ascii="Times New Roman" w:hAnsi="Times New Roman" w:cs="Times New Roman"/>
          <w:sz w:val="28"/>
          <w:szCs w:val="28"/>
        </w:rPr>
        <w:t>i”.</w:t>
      </w:r>
    </w:p>
    <w:p w14:paraId="4CBFD014" w14:textId="1987A7E9" w:rsidR="00174625" w:rsidRPr="00987577" w:rsidRDefault="00174625" w:rsidP="0025505B">
      <w:pPr>
        <w:spacing w:before="2" w:after="2"/>
        <w:ind w:firstLine="426"/>
        <w:jc w:val="both"/>
        <w:rPr>
          <w:rFonts w:ascii="Times New Roman" w:hAnsi="Times New Roman" w:cs="Times New Roman"/>
          <w:sz w:val="28"/>
          <w:szCs w:val="28"/>
        </w:rPr>
      </w:pPr>
      <w:r w:rsidRPr="004F718C">
        <w:rPr>
          <w:rFonts w:ascii="Times New Roman" w:hAnsi="Times New Roman" w:cs="Times New Roman"/>
          <w:b/>
          <w:sz w:val="28"/>
          <w:szCs w:val="28"/>
        </w:rPr>
        <w:t>3. Văn bản của Đảng uỷ Khối</w:t>
      </w:r>
      <w:r w:rsidR="00C23B55" w:rsidRPr="004F718C">
        <w:rPr>
          <w:rFonts w:ascii="Times New Roman" w:hAnsi="Times New Roman" w:cs="Times New Roman"/>
          <w:b/>
          <w:sz w:val="28"/>
          <w:szCs w:val="28"/>
        </w:rPr>
        <w:t>:</w:t>
      </w:r>
      <w:bookmarkStart w:id="0" w:name="_GoBack"/>
      <w:bookmarkEnd w:id="0"/>
    </w:p>
    <w:p w14:paraId="1109C655" w14:textId="6C0399E2" w:rsidR="00F32AAC" w:rsidRDefault="00D609A9" w:rsidP="0025505B">
      <w:pPr>
        <w:spacing w:before="2" w:after="2"/>
        <w:ind w:firstLine="426"/>
        <w:jc w:val="both"/>
        <w:rPr>
          <w:rFonts w:ascii="Times New Roman" w:hAnsi="Times New Roman" w:cs="Times New Roman"/>
          <w:sz w:val="28"/>
          <w:szCs w:val="28"/>
        </w:rPr>
      </w:pPr>
      <w:r>
        <w:rPr>
          <w:rFonts w:ascii="Times New Roman" w:hAnsi="Times New Roman" w:cs="Times New Roman"/>
          <w:sz w:val="28"/>
          <w:szCs w:val="28"/>
        </w:rPr>
        <w:t xml:space="preserve">- </w:t>
      </w:r>
      <w:r w:rsidR="00F32AAC" w:rsidRPr="00F32AAC">
        <w:rPr>
          <w:rFonts w:ascii="Times New Roman" w:hAnsi="Times New Roman" w:cs="Times New Roman"/>
          <w:sz w:val="28"/>
          <w:szCs w:val="28"/>
        </w:rPr>
        <w:t>Kế hoạch số 71-KH/ĐUK, ngày 06/11/2024</w:t>
      </w:r>
      <w:r>
        <w:rPr>
          <w:rFonts w:ascii="Times New Roman" w:hAnsi="Times New Roman" w:cs="Times New Roman"/>
          <w:sz w:val="28"/>
          <w:szCs w:val="28"/>
        </w:rPr>
        <w:t xml:space="preserve"> </w:t>
      </w:r>
      <w:r w:rsidR="00F32AAC" w:rsidRPr="00F32AAC">
        <w:rPr>
          <w:rFonts w:ascii="Times New Roman" w:hAnsi="Times New Roman" w:cs="Times New Roman"/>
          <w:sz w:val="28"/>
          <w:szCs w:val="28"/>
        </w:rPr>
        <w:t>về “Tổ chức Đại hội đại biểu Đảng bộ Khối các cơ quan tỉnh lần thứ XX, nhiệm kỳ</w:t>
      </w:r>
      <w:r>
        <w:rPr>
          <w:rFonts w:ascii="Times New Roman" w:hAnsi="Times New Roman" w:cs="Times New Roman"/>
          <w:sz w:val="28"/>
          <w:szCs w:val="28"/>
        </w:rPr>
        <w:t xml:space="preserve"> 2025 - </w:t>
      </w:r>
      <w:r w:rsidR="00F32AAC" w:rsidRPr="00F32AAC">
        <w:rPr>
          <w:rFonts w:ascii="Times New Roman" w:hAnsi="Times New Roman" w:cs="Times New Roman"/>
          <w:sz w:val="28"/>
          <w:szCs w:val="28"/>
        </w:rPr>
        <w:t>2030”.</w:t>
      </w:r>
    </w:p>
    <w:p w14:paraId="1639E9A0" w14:textId="3E0DE74F" w:rsidR="003B127C" w:rsidRDefault="003B127C" w:rsidP="0025505B">
      <w:pPr>
        <w:spacing w:before="2" w:after="2"/>
        <w:ind w:firstLine="426"/>
        <w:jc w:val="both"/>
        <w:rPr>
          <w:rFonts w:ascii="Times New Roman" w:hAnsi="Times New Roman" w:cs="Times New Roman"/>
          <w:sz w:val="28"/>
          <w:szCs w:val="28"/>
        </w:rPr>
      </w:pPr>
      <w:r>
        <w:rPr>
          <w:rFonts w:ascii="Times New Roman" w:hAnsi="Times New Roman" w:cs="Times New Roman"/>
          <w:sz w:val="28"/>
          <w:szCs w:val="28"/>
        </w:rPr>
        <w:t xml:space="preserve">- Hướng dẫn </w:t>
      </w:r>
      <w:r w:rsidR="00D609A9">
        <w:rPr>
          <w:rFonts w:ascii="Times New Roman" w:hAnsi="Times New Roman" w:cs="Times New Roman"/>
          <w:sz w:val="28"/>
          <w:szCs w:val="28"/>
        </w:rPr>
        <w:t>số 29-HD/ĐUK, ngày 29/11/2024 về Hướng dẫn đ</w:t>
      </w:r>
      <w:r w:rsidRPr="003B127C">
        <w:rPr>
          <w:rFonts w:ascii="Times New Roman" w:hAnsi="Times New Roman" w:cs="Times New Roman"/>
          <w:sz w:val="28"/>
          <w:szCs w:val="28"/>
        </w:rPr>
        <w:t>ề cương xây dựng báo cáo chính trị, báo cáo kiểm kiểm</w:t>
      </w:r>
      <w:r>
        <w:rPr>
          <w:rFonts w:ascii="Times New Roman" w:hAnsi="Times New Roman" w:cs="Times New Roman"/>
          <w:sz w:val="28"/>
          <w:szCs w:val="28"/>
        </w:rPr>
        <w:t xml:space="preserve"> </w:t>
      </w:r>
      <w:r w:rsidRPr="003B127C">
        <w:rPr>
          <w:rFonts w:ascii="Times New Roman" w:hAnsi="Times New Roman" w:cs="Times New Roman"/>
          <w:sz w:val="28"/>
          <w:szCs w:val="28"/>
        </w:rPr>
        <w:t>của Ban chấp hành Chi bộ (Đảng bộ) trình đại hội Chi bộ (Đảng bộ) cơ sở</w:t>
      </w:r>
      <w:r>
        <w:rPr>
          <w:rFonts w:ascii="Times New Roman" w:hAnsi="Times New Roman" w:cs="Times New Roman"/>
          <w:sz w:val="28"/>
          <w:szCs w:val="28"/>
        </w:rPr>
        <w:t xml:space="preserve"> </w:t>
      </w:r>
      <w:r w:rsidRPr="003B127C">
        <w:rPr>
          <w:rFonts w:ascii="Times New Roman" w:hAnsi="Times New Roman" w:cs="Times New Roman"/>
          <w:sz w:val="28"/>
          <w:szCs w:val="28"/>
        </w:rPr>
        <w:t xml:space="preserve">nhiệm kỳ 2025 </w:t>
      </w:r>
      <w:r w:rsidR="00D609A9">
        <w:rPr>
          <w:rFonts w:ascii="Times New Roman" w:hAnsi="Times New Roman" w:cs="Times New Roman"/>
          <w:sz w:val="28"/>
          <w:szCs w:val="28"/>
        </w:rPr>
        <w:t>-</w:t>
      </w:r>
      <w:r w:rsidRPr="003B127C">
        <w:rPr>
          <w:rFonts w:ascii="Times New Roman" w:hAnsi="Times New Roman" w:cs="Times New Roman"/>
          <w:sz w:val="28"/>
          <w:szCs w:val="28"/>
        </w:rPr>
        <w:t xml:space="preserve"> 2030</w:t>
      </w:r>
      <w:r>
        <w:rPr>
          <w:rFonts w:ascii="Times New Roman" w:hAnsi="Times New Roman" w:cs="Times New Roman"/>
          <w:sz w:val="28"/>
          <w:szCs w:val="28"/>
        </w:rPr>
        <w:t>.</w:t>
      </w:r>
    </w:p>
    <w:p w14:paraId="41AA9045" w14:textId="77777777" w:rsidR="00D609A9" w:rsidRDefault="00D609A9" w:rsidP="0025505B">
      <w:pPr>
        <w:spacing w:before="2" w:after="2"/>
        <w:ind w:firstLine="426"/>
        <w:jc w:val="both"/>
        <w:rPr>
          <w:rFonts w:ascii="Times New Roman" w:hAnsi="Times New Roman" w:cs="Times New Roman"/>
          <w:sz w:val="28"/>
          <w:szCs w:val="28"/>
        </w:rPr>
      </w:pPr>
      <w:r>
        <w:rPr>
          <w:rFonts w:ascii="Times New Roman" w:hAnsi="Times New Roman" w:cs="Times New Roman"/>
          <w:sz w:val="28"/>
          <w:szCs w:val="28"/>
        </w:rPr>
        <w:t>- Ban hành các văn bản chỉ đạo thực hiện một số nội dung công tác như: H</w:t>
      </w:r>
      <w:r w:rsidR="003B127C" w:rsidRPr="003B127C">
        <w:rPr>
          <w:rFonts w:ascii="Times New Roman" w:hAnsi="Times New Roman" w:cs="Times New Roman"/>
          <w:sz w:val="28"/>
          <w:szCs w:val="28"/>
        </w:rPr>
        <w:t xml:space="preserve">ướng dẫn thực hiện nghi lễ và trang trí khánh tiết đại hội chi bộ, đảng bộ nhiệm kỳ 2025 </w:t>
      </w:r>
      <w:r>
        <w:rPr>
          <w:rFonts w:ascii="Times New Roman" w:hAnsi="Times New Roman" w:cs="Times New Roman"/>
          <w:sz w:val="28"/>
          <w:szCs w:val="28"/>
        </w:rPr>
        <w:t>-</w:t>
      </w:r>
      <w:r w:rsidR="003B127C" w:rsidRPr="003B127C">
        <w:rPr>
          <w:rFonts w:ascii="Times New Roman" w:hAnsi="Times New Roman" w:cs="Times New Roman"/>
          <w:sz w:val="28"/>
          <w:szCs w:val="28"/>
        </w:rPr>
        <w:t xml:space="preserve"> 2030</w:t>
      </w:r>
      <w:r>
        <w:rPr>
          <w:rFonts w:ascii="Times New Roman" w:hAnsi="Times New Roman" w:cs="Times New Roman"/>
          <w:sz w:val="28"/>
          <w:szCs w:val="28"/>
        </w:rPr>
        <w:t xml:space="preserve">; </w:t>
      </w:r>
      <w:r w:rsidR="008077FA">
        <w:rPr>
          <w:rFonts w:ascii="Times New Roman" w:hAnsi="Times New Roman" w:cs="Times New Roman"/>
          <w:sz w:val="28"/>
          <w:szCs w:val="28"/>
        </w:rPr>
        <w:t xml:space="preserve">việc </w:t>
      </w:r>
      <w:r w:rsidR="008077FA" w:rsidRPr="008077FA">
        <w:rPr>
          <w:rFonts w:ascii="Times New Roman" w:hAnsi="Times New Roman" w:cs="Times New Roman"/>
          <w:sz w:val="28"/>
          <w:szCs w:val="28"/>
        </w:rPr>
        <w:t>kiểm điểm, đánh giá, xếp loại chất lượng tập thể, cá nhân năm 2024</w:t>
      </w:r>
      <w:r>
        <w:rPr>
          <w:rFonts w:ascii="Times New Roman" w:hAnsi="Times New Roman" w:cs="Times New Roman"/>
          <w:sz w:val="28"/>
          <w:szCs w:val="28"/>
        </w:rPr>
        <w:t xml:space="preserve">; quyết định thành lập các tiểu ban: </w:t>
      </w:r>
      <w:r w:rsidR="001D7D10" w:rsidRPr="001D7D10">
        <w:rPr>
          <w:rFonts w:ascii="Times New Roman" w:hAnsi="Times New Roman" w:cs="Times New Roman"/>
          <w:sz w:val="28"/>
          <w:szCs w:val="28"/>
        </w:rPr>
        <w:t xml:space="preserve">Tiểu ban </w:t>
      </w:r>
      <w:r>
        <w:rPr>
          <w:rFonts w:ascii="Times New Roman" w:hAnsi="Times New Roman" w:cs="Times New Roman"/>
          <w:sz w:val="28"/>
          <w:szCs w:val="28"/>
        </w:rPr>
        <w:t xml:space="preserve">Văn kiện, Tiểu ban </w:t>
      </w:r>
      <w:r w:rsidR="001D7D10" w:rsidRPr="001D7D10">
        <w:rPr>
          <w:rFonts w:ascii="Times New Roman" w:hAnsi="Times New Roman" w:cs="Times New Roman"/>
          <w:sz w:val="28"/>
          <w:szCs w:val="28"/>
        </w:rPr>
        <w:t>Nhân sự</w:t>
      </w:r>
      <w:r>
        <w:rPr>
          <w:rFonts w:ascii="Times New Roman" w:hAnsi="Times New Roman" w:cs="Times New Roman"/>
          <w:sz w:val="28"/>
          <w:szCs w:val="28"/>
        </w:rPr>
        <w:t xml:space="preserve">, </w:t>
      </w:r>
      <w:r w:rsidR="001D7D10" w:rsidRPr="001D7D10">
        <w:rPr>
          <w:rFonts w:ascii="Times New Roman" w:hAnsi="Times New Roman" w:cs="Times New Roman"/>
          <w:sz w:val="28"/>
          <w:szCs w:val="28"/>
        </w:rPr>
        <w:t>Tiểu ban Tuyên truyền và tổ chức phục vụ Đại hội Đảng bộ Khối các cơ quan tỉnh lần thứ XX, nhiệm kỳ 2025-2030</w:t>
      </w:r>
      <w:r>
        <w:rPr>
          <w:rFonts w:ascii="Times New Roman" w:hAnsi="Times New Roman" w:cs="Times New Roman"/>
          <w:sz w:val="28"/>
          <w:szCs w:val="28"/>
        </w:rPr>
        <w:t>.</w:t>
      </w:r>
    </w:p>
    <w:p w14:paraId="6298C9A3" w14:textId="7FE6507C" w:rsidR="00DE1710" w:rsidRPr="00355C26" w:rsidRDefault="00355C26" w:rsidP="0025505B">
      <w:pPr>
        <w:spacing w:before="2" w:after="2"/>
        <w:ind w:firstLine="426"/>
        <w:jc w:val="both"/>
        <w:rPr>
          <w:rFonts w:ascii="Times New Roman" w:hAnsi="Times New Roman" w:cs="Times New Roman"/>
          <w:sz w:val="28"/>
          <w:szCs w:val="28"/>
        </w:rPr>
      </w:pPr>
      <w:r>
        <w:rPr>
          <w:rFonts w:ascii="Times New Roman" w:hAnsi="Times New Roman" w:cs="Times New Roman"/>
          <w:sz w:val="28"/>
          <w:szCs w:val="28"/>
        </w:rPr>
        <w:t xml:space="preserve"> </w:t>
      </w:r>
      <w:r w:rsidR="00174625" w:rsidRPr="004F718C">
        <w:rPr>
          <w:rFonts w:ascii="Times New Roman" w:hAnsi="Times New Roman" w:cs="Times New Roman"/>
          <w:b/>
          <w:sz w:val="28"/>
          <w:szCs w:val="28"/>
        </w:rPr>
        <w:t xml:space="preserve">4. Một số chính sách mới có hiệu lực từ tháng </w:t>
      </w:r>
      <w:r w:rsidR="00793330">
        <w:rPr>
          <w:rFonts w:ascii="Times New Roman" w:hAnsi="Times New Roman" w:cs="Times New Roman"/>
          <w:b/>
          <w:sz w:val="28"/>
          <w:szCs w:val="28"/>
        </w:rPr>
        <w:t>1</w:t>
      </w:r>
      <w:r w:rsidR="00F83949">
        <w:rPr>
          <w:rFonts w:ascii="Times New Roman" w:hAnsi="Times New Roman" w:cs="Times New Roman"/>
          <w:b/>
          <w:sz w:val="28"/>
          <w:szCs w:val="28"/>
        </w:rPr>
        <w:t>2</w:t>
      </w:r>
      <w:r w:rsidR="00174625" w:rsidRPr="004F718C">
        <w:rPr>
          <w:rFonts w:ascii="Times New Roman" w:hAnsi="Times New Roman" w:cs="Times New Roman"/>
          <w:b/>
          <w:sz w:val="28"/>
          <w:szCs w:val="28"/>
        </w:rPr>
        <w:t>/202</w:t>
      </w:r>
      <w:r w:rsidR="00AD4644" w:rsidRPr="004F718C">
        <w:rPr>
          <w:rFonts w:ascii="Times New Roman" w:hAnsi="Times New Roman" w:cs="Times New Roman"/>
          <w:b/>
          <w:sz w:val="28"/>
          <w:szCs w:val="28"/>
        </w:rPr>
        <w:t>4</w:t>
      </w:r>
      <w:r w:rsidR="00C23B55" w:rsidRPr="004F718C">
        <w:rPr>
          <w:rFonts w:ascii="Times New Roman" w:hAnsi="Times New Roman" w:cs="Times New Roman"/>
          <w:b/>
          <w:sz w:val="28"/>
          <w:szCs w:val="28"/>
        </w:rPr>
        <w:t>:</w:t>
      </w:r>
    </w:p>
    <w:p w14:paraId="0A9202F1" w14:textId="77777777" w:rsidR="00132789" w:rsidRDefault="00420A12" w:rsidP="0025505B">
      <w:pPr>
        <w:spacing w:before="2" w:after="2"/>
        <w:ind w:firstLine="426"/>
        <w:jc w:val="both"/>
        <w:rPr>
          <w:rFonts w:ascii="Times New Roman" w:hAnsi="Times New Roman" w:cs="Times New Roman"/>
          <w:sz w:val="28"/>
          <w:szCs w:val="28"/>
        </w:rPr>
      </w:pPr>
      <w:r w:rsidRPr="00420A12">
        <w:rPr>
          <w:rFonts w:ascii="Times New Roman" w:hAnsi="Times New Roman" w:cs="Times New Roman"/>
          <w:sz w:val="28"/>
          <w:szCs w:val="28"/>
        </w:rPr>
        <w:t xml:space="preserve">- </w:t>
      </w:r>
      <w:r w:rsidRPr="00420A12">
        <w:rPr>
          <w:rFonts w:ascii="Times New Roman" w:hAnsi="Times New Roman" w:cs="Times New Roman"/>
          <w:color w:val="222222"/>
          <w:sz w:val="28"/>
          <w:szCs w:val="28"/>
        </w:rPr>
        <w:t>Ủy ban Thường vụ Quốc hộ</w:t>
      </w:r>
      <w:r>
        <w:rPr>
          <w:rFonts w:ascii="Times New Roman" w:hAnsi="Times New Roman" w:cs="Times New Roman"/>
          <w:color w:val="222222"/>
          <w:sz w:val="28"/>
          <w:szCs w:val="28"/>
        </w:rPr>
        <w:t>i</w:t>
      </w:r>
      <w:r w:rsidRPr="00420A12">
        <w:rPr>
          <w:rFonts w:ascii="Times New Roman" w:hAnsi="Times New Roman" w:cs="Times New Roman"/>
          <w:color w:val="222222"/>
          <w:sz w:val="28"/>
          <w:szCs w:val="28"/>
        </w:rPr>
        <w:t xml:space="preserve"> thông qua hàng loạt Nghị quyết về sắp xếp đơn vị hành chính cấp xã của các tỉnh, thành có hiệu lực từ ngày 01/12/2024.</w:t>
      </w:r>
    </w:p>
    <w:p w14:paraId="50ED26F1" w14:textId="4DF351B2" w:rsidR="00420A12" w:rsidRPr="00420A12" w:rsidRDefault="00420A12" w:rsidP="0025505B">
      <w:pPr>
        <w:spacing w:before="2" w:after="2"/>
        <w:ind w:firstLine="426"/>
        <w:jc w:val="both"/>
        <w:rPr>
          <w:rFonts w:ascii="Times New Roman" w:hAnsi="Times New Roman" w:cs="Times New Roman"/>
          <w:sz w:val="28"/>
          <w:szCs w:val="28"/>
        </w:rPr>
      </w:pPr>
      <w:r w:rsidRPr="00420A12">
        <w:rPr>
          <w:rFonts w:ascii="Times New Roman" w:hAnsi="Times New Roman" w:cs="Times New Roman"/>
          <w:sz w:val="28"/>
          <w:szCs w:val="28"/>
        </w:rPr>
        <w:t xml:space="preserve">- </w:t>
      </w:r>
      <w:r w:rsidRPr="00420A12">
        <w:rPr>
          <w:rFonts w:ascii="Times New Roman" w:hAnsi="Times New Roman" w:cs="Times New Roman"/>
          <w:sz w:val="28"/>
          <w:szCs w:val="28"/>
          <w:shd w:val="clear" w:color="auto" w:fill="FFFFFF"/>
        </w:rPr>
        <w:t>Một số</w:t>
      </w:r>
      <w:r w:rsidR="00D609A9" w:rsidRPr="00420A12">
        <w:rPr>
          <w:rFonts w:ascii="Times New Roman" w:hAnsi="Times New Roman" w:cs="Times New Roman"/>
          <w:sz w:val="28"/>
          <w:szCs w:val="28"/>
          <w:shd w:val="clear" w:color="auto" w:fill="FFFFFF"/>
        </w:rPr>
        <w:t xml:space="preserve"> quy định mới đối với người sử dụng facebook từ ngày 25/12/2024</w:t>
      </w:r>
      <w:r w:rsidRPr="00420A12">
        <w:rPr>
          <w:rFonts w:ascii="Times New Roman" w:hAnsi="Times New Roman" w:cs="Times New Roman"/>
          <w:sz w:val="28"/>
          <w:szCs w:val="28"/>
          <w:shd w:val="clear" w:color="auto" w:fill="FFFFFF"/>
        </w:rPr>
        <w:t xml:space="preserve"> như</w:t>
      </w:r>
      <w:r w:rsidR="00D609A9" w:rsidRPr="00420A12">
        <w:rPr>
          <w:rFonts w:ascii="Times New Roman" w:hAnsi="Times New Roman" w:cs="Times New Roman"/>
          <w:sz w:val="28"/>
          <w:szCs w:val="28"/>
          <w:shd w:val="clear" w:color="auto" w:fill="FFFFFF"/>
        </w:rPr>
        <w:t>: Tài khoản phải có xác thực bằng số điện thoại để được bình luận, đăng bài; livestream thì phải xác thực bằng số định danh…</w:t>
      </w:r>
      <w:r w:rsidR="00D609A9" w:rsidRPr="00420A12">
        <w:rPr>
          <w:rFonts w:ascii="Times New Roman" w:hAnsi="Times New Roman" w:cs="Times New Roman"/>
          <w:sz w:val="28"/>
          <w:szCs w:val="28"/>
        </w:rPr>
        <w:t> </w:t>
      </w:r>
      <w:r w:rsidRPr="00420A12">
        <w:rPr>
          <w:rFonts w:ascii="Times New Roman" w:hAnsi="Times New Roman" w:cs="Times New Roman"/>
          <w:sz w:val="28"/>
          <w:szCs w:val="28"/>
        </w:rPr>
        <w:t>(t</w:t>
      </w:r>
      <w:r w:rsidR="00D609A9" w:rsidRPr="00420A12">
        <w:rPr>
          <w:rFonts w:ascii="Times New Roman" w:hAnsi="Times New Roman" w:cs="Times New Roman"/>
          <w:sz w:val="28"/>
          <w:szCs w:val="28"/>
        </w:rPr>
        <w:t>heo </w:t>
      </w:r>
      <w:hyperlink r:id="rId8" w:history="1">
        <w:r w:rsidR="00D609A9" w:rsidRPr="00420A12">
          <w:rPr>
            <w:rStyle w:val="Hyperlink"/>
            <w:rFonts w:ascii="Times New Roman" w:hAnsi="Times New Roman" w:cs="Times New Roman"/>
            <w:color w:val="auto"/>
            <w:sz w:val="28"/>
            <w:szCs w:val="28"/>
            <w:u w:val="none"/>
          </w:rPr>
          <w:t>Nghị định 147/2024/NĐ-CP</w:t>
        </w:r>
      </w:hyperlink>
      <w:r w:rsidRPr="00420A12">
        <w:rPr>
          <w:rFonts w:ascii="Times New Roman" w:hAnsi="Times New Roman" w:cs="Times New Roman"/>
          <w:sz w:val="28"/>
          <w:szCs w:val="28"/>
        </w:rPr>
        <w:t>); á</w:t>
      </w:r>
      <w:r w:rsidR="00D609A9" w:rsidRPr="00420A12">
        <w:rPr>
          <w:rFonts w:ascii="Times New Roman" w:hAnsi="Times New Roman" w:cs="Times New Roman"/>
          <w:sz w:val="28"/>
          <w:szCs w:val="28"/>
        </w:rPr>
        <w:t xml:space="preserve">p dụng nhiều quy định mới về khuyến mại về giá trị hàng hóa, dịch vụ  từ ngày 01/12/2024 (theo </w:t>
      </w:r>
      <w:hyperlink r:id="rId9" w:history="1">
        <w:r w:rsidR="00D609A9" w:rsidRPr="00420A12">
          <w:rPr>
            <w:rStyle w:val="Hyperlink"/>
            <w:rFonts w:ascii="Times New Roman" w:hAnsi="Times New Roman" w:cs="Times New Roman"/>
            <w:color w:val="auto"/>
            <w:sz w:val="28"/>
            <w:szCs w:val="28"/>
            <w:u w:val="none"/>
          </w:rPr>
          <w:t>Nghị định 128/2024/NĐ-CP</w:t>
        </w:r>
      </w:hyperlink>
      <w:r w:rsidR="00D609A9" w:rsidRPr="00420A12">
        <w:rPr>
          <w:rFonts w:ascii="Times New Roman" w:hAnsi="Times New Roman" w:cs="Times New Roman"/>
          <w:sz w:val="28"/>
          <w:szCs w:val="28"/>
        </w:rPr>
        <w:t>)</w:t>
      </w:r>
      <w:r w:rsidRPr="00420A12">
        <w:rPr>
          <w:rFonts w:ascii="Times New Roman" w:hAnsi="Times New Roman" w:cs="Times New Roman"/>
          <w:sz w:val="28"/>
          <w:szCs w:val="28"/>
        </w:rPr>
        <w:t xml:space="preserve">; </w:t>
      </w:r>
      <w:r w:rsidRPr="00420A12">
        <w:rPr>
          <w:rFonts w:ascii="Times New Roman" w:hAnsi="Times New Roman" w:cs="Times New Roman"/>
          <w:sz w:val="28"/>
          <w:szCs w:val="28"/>
        </w:rPr>
        <w:t>Sửa đổi 04 Thông tư về phòng cháy chữa cháy từ</w:t>
      </w:r>
      <w:r>
        <w:rPr>
          <w:rFonts w:ascii="Times New Roman" w:hAnsi="Times New Roman" w:cs="Times New Roman"/>
          <w:sz w:val="28"/>
          <w:szCs w:val="28"/>
        </w:rPr>
        <w:t xml:space="preserve"> ngày 16/12/2024...</w:t>
      </w:r>
    </w:p>
    <w:p w14:paraId="16CF33C0" w14:textId="426C0804" w:rsidR="007C2A3B" w:rsidRPr="004F718C" w:rsidRDefault="007C2A3B" w:rsidP="0025505B">
      <w:pPr>
        <w:spacing w:before="2" w:after="2"/>
        <w:ind w:firstLine="426"/>
        <w:jc w:val="both"/>
        <w:rPr>
          <w:rFonts w:ascii="Times New Roman" w:hAnsi="Times New Roman" w:cs="Times New Roman"/>
          <w:sz w:val="28"/>
          <w:szCs w:val="28"/>
        </w:rPr>
      </w:pPr>
      <w:r w:rsidRPr="004F718C">
        <w:rPr>
          <w:rFonts w:ascii="Times New Roman" w:hAnsi="Times New Roman" w:cs="Times New Roman"/>
          <w:sz w:val="28"/>
          <w:szCs w:val="28"/>
        </w:rPr>
        <w:t>Ngoài ra, các chi, đảng ủy cơ sở cung cấp thêm một số thông tin, chủ trương, chính sách liên quan đến thực hiện nhiệm vụ chính trị của cơ quan, đơn vị để phổ biến tới cán bộ, đảng viên, CCVC./.</w:t>
      </w:r>
    </w:p>
    <w:p w14:paraId="66CE8FEC" w14:textId="18D1102D" w:rsidR="007E1B72" w:rsidRPr="004F718C" w:rsidRDefault="00CC488A" w:rsidP="007C2A3B">
      <w:pPr>
        <w:spacing w:before="120" w:after="120" w:line="264" w:lineRule="auto"/>
        <w:ind w:firstLine="426"/>
        <w:jc w:val="right"/>
        <w:rPr>
          <w:rFonts w:ascii="Times New Roman" w:hAnsi="Times New Roman" w:cs="Times New Roman"/>
          <w:sz w:val="28"/>
          <w:szCs w:val="28"/>
        </w:rPr>
      </w:pPr>
      <w:r>
        <w:rPr>
          <w:rFonts w:ascii="Times New Roman" w:hAnsi="Times New Roman" w:cs="Times New Roman"/>
          <w:b/>
          <w:sz w:val="28"/>
          <w:szCs w:val="28"/>
        </w:rPr>
        <w:t xml:space="preserve">BAN TUYÊN GIÁO ĐẢNG ỦY KHỐI </w:t>
      </w:r>
      <w:r w:rsidR="008628AF" w:rsidRPr="004F718C">
        <w:rPr>
          <w:rFonts w:ascii="Times New Roman" w:hAnsi="Times New Roman" w:cs="Times New Roman"/>
          <w:b/>
          <w:sz w:val="28"/>
          <w:szCs w:val="28"/>
        </w:rPr>
        <w:t>CCQ TỈNH</w:t>
      </w:r>
    </w:p>
    <w:sectPr w:rsidR="007E1B72" w:rsidRPr="004F718C" w:rsidSect="00BD5973">
      <w:headerReference w:type="default" r:id="rId10"/>
      <w:pgSz w:w="11907" w:h="16840" w:code="9"/>
      <w:pgMar w:top="1134" w:right="851" w:bottom="1134" w:left="1559"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3F51A1" w14:textId="77777777" w:rsidR="000B47DA" w:rsidRDefault="000B47DA" w:rsidP="000A180F">
      <w:pPr>
        <w:spacing w:after="0" w:line="240" w:lineRule="auto"/>
      </w:pPr>
      <w:r>
        <w:separator/>
      </w:r>
    </w:p>
  </w:endnote>
  <w:endnote w:type="continuationSeparator" w:id="0">
    <w:p w14:paraId="12AD124D" w14:textId="77777777" w:rsidR="000B47DA" w:rsidRDefault="000B47DA" w:rsidP="000A18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ar(--font-merriweather)">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18E559" w14:textId="77777777" w:rsidR="000B47DA" w:rsidRDefault="000B47DA" w:rsidP="000A180F">
      <w:pPr>
        <w:spacing w:after="0" w:line="240" w:lineRule="auto"/>
      </w:pPr>
      <w:r>
        <w:separator/>
      </w:r>
    </w:p>
  </w:footnote>
  <w:footnote w:type="continuationSeparator" w:id="0">
    <w:p w14:paraId="2E905AF6" w14:textId="77777777" w:rsidR="000B47DA" w:rsidRDefault="000B47DA" w:rsidP="000A18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693551"/>
      <w:docPartObj>
        <w:docPartGallery w:val="Page Numbers (Top of Page)"/>
        <w:docPartUnique/>
      </w:docPartObj>
    </w:sdtPr>
    <w:sdtEndPr>
      <w:rPr>
        <w:rFonts w:ascii="Times New Roman" w:hAnsi="Times New Roman" w:cs="Times New Roman"/>
        <w:noProof/>
        <w:sz w:val="26"/>
        <w:szCs w:val="26"/>
      </w:rPr>
    </w:sdtEndPr>
    <w:sdtContent>
      <w:p w14:paraId="0CEB9631" w14:textId="3E61D801" w:rsidR="000F6C6A" w:rsidRPr="007547F5" w:rsidRDefault="000F6C6A" w:rsidP="00CD4275">
        <w:pPr>
          <w:pStyle w:val="Header"/>
          <w:jc w:val="center"/>
          <w:rPr>
            <w:rFonts w:ascii="Times New Roman" w:hAnsi="Times New Roman" w:cs="Times New Roman"/>
            <w:sz w:val="26"/>
            <w:szCs w:val="26"/>
          </w:rPr>
        </w:pPr>
        <w:r w:rsidRPr="007547F5">
          <w:rPr>
            <w:rFonts w:ascii="Times New Roman" w:hAnsi="Times New Roman" w:cs="Times New Roman"/>
            <w:sz w:val="26"/>
            <w:szCs w:val="26"/>
          </w:rPr>
          <w:fldChar w:fldCharType="begin"/>
        </w:r>
        <w:r w:rsidRPr="007547F5">
          <w:rPr>
            <w:rFonts w:ascii="Times New Roman" w:hAnsi="Times New Roman" w:cs="Times New Roman"/>
            <w:sz w:val="26"/>
            <w:szCs w:val="26"/>
          </w:rPr>
          <w:instrText xml:space="preserve"> PAGE   \* MERGEFORMAT </w:instrText>
        </w:r>
        <w:r w:rsidRPr="007547F5">
          <w:rPr>
            <w:rFonts w:ascii="Times New Roman" w:hAnsi="Times New Roman" w:cs="Times New Roman"/>
            <w:sz w:val="26"/>
            <w:szCs w:val="26"/>
          </w:rPr>
          <w:fldChar w:fldCharType="separate"/>
        </w:r>
        <w:r w:rsidR="0025505B">
          <w:rPr>
            <w:rFonts w:ascii="Times New Roman" w:hAnsi="Times New Roman" w:cs="Times New Roman"/>
            <w:noProof/>
            <w:sz w:val="26"/>
            <w:szCs w:val="26"/>
          </w:rPr>
          <w:t>4</w:t>
        </w:r>
        <w:r w:rsidRPr="007547F5">
          <w:rPr>
            <w:rFonts w:ascii="Times New Roman" w:hAnsi="Times New Roman" w:cs="Times New Roman"/>
            <w:noProof/>
            <w:sz w:val="26"/>
            <w:szCs w:val="26"/>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6554D"/>
    <w:multiLevelType w:val="multilevel"/>
    <w:tmpl w:val="78143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5413614"/>
    <w:multiLevelType w:val="multilevel"/>
    <w:tmpl w:val="C18EDBF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6F050CC"/>
    <w:multiLevelType w:val="multilevel"/>
    <w:tmpl w:val="BF18727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3D92FE0"/>
    <w:multiLevelType w:val="multilevel"/>
    <w:tmpl w:val="9E3AB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6502970"/>
    <w:multiLevelType w:val="multilevel"/>
    <w:tmpl w:val="AAD0922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hideSpellingErrors/>
  <w:hideGrammaticalErrors/>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B72"/>
    <w:rsid w:val="0000474E"/>
    <w:rsid w:val="0001058D"/>
    <w:rsid w:val="000149B6"/>
    <w:rsid w:val="00022536"/>
    <w:rsid w:val="0002384B"/>
    <w:rsid w:val="00036960"/>
    <w:rsid w:val="00036FC0"/>
    <w:rsid w:val="00042C44"/>
    <w:rsid w:val="00043618"/>
    <w:rsid w:val="00044C34"/>
    <w:rsid w:val="000521A5"/>
    <w:rsid w:val="0005328B"/>
    <w:rsid w:val="000637A7"/>
    <w:rsid w:val="0006425F"/>
    <w:rsid w:val="00064F47"/>
    <w:rsid w:val="00081F86"/>
    <w:rsid w:val="00093EDE"/>
    <w:rsid w:val="000A1296"/>
    <w:rsid w:val="000A180F"/>
    <w:rsid w:val="000A26C4"/>
    <w:rsid w:val="000A2766"/>
    <w:rsid w:val="000B4477"/>
    <w:rsid w:val="000B47DA"/>
    <w:rsid w:val="000B4A0F"/>
    <w:rsid w:val="000C1BB3"/>
    <w:rsid w:val="000C65AA"/>
    <w:rsid w:val="000D1748"/>
    <w:rsid w:val="000D3DDD"/>
    <w:rsid w:val="000E59FF"/>
    <w:rsid w:val="000E5C11"/>
    <w:rsid w:val="000F140B"/>
    <w:rsid w:val="000F6C6A"/>
    <w:rsid w:val="00101B61"/>
    <w:rsid w:val="00106364"/>
    <w:rsid w:val="00112E6E"/>
    <w:rsid w:val="00113579"/>
    <w:rsid w:val="001263D4"/>
    <w:rsid w:val="00126AC8"/>
    <w:rsid w:val="00132789"/>
    <w:rsid w:val="00136927"/>
    <w:rsid w:val="001446C2"/>
    <w:rsid w:val="0015379A"/>
    <w:rsid w:val="00157556"/>
    <w:rsid w:val="0016010A"/>
    <w:rsid w:val="001610D4"/>
    <w:rsid w:val="00163011"/>
    <w:rsid w:val="00170948"/>
    <w:rsid w:val="00171726"/>
    <w:rsid w:val="00173C3B"/>
    <w:rsid w:val="00174625"/>
    <w:rsid w:val="00181F66"/>
    <w:rsid w:val="00182E1A"/>
    <w:rsid w:val="00184CB9"/>
    <w:rsid w:val="00190463"/>
    <w:rsid w:val="001968B0"/>
    <w:rsid w:val="001A554A"/>
    <w:rsid w:val="001D1B0A"/>
    <w:rsid w:val="001D1CC6"/>
    <w:rsid w:val="001D5ADA"/>
    <w:rsid w:val="001D7A9F"/>
    <w:rsid w:val="001D7D10"/>
    <w:rsid w:val="001E19E3"/>
    <w:rsid w:val="001E4BD2"/>
    <w:rsid w:val="001F146E"/>
    <w:rsid w:val="001F4777"/>
    <w:rsid w:val="00206F0A"/>
    <w:rsid w:val="00206F87"/>
    <w:rsid w:val="00207E2A"/>
    <w:rsid w:val="00211214"/>
    <w:rsid w:val="00216C0C"/>
    <w:rsid w:val="00220456"/>
    <w:rsid w:val="00236C37"/>
    <w:rsid w:val="00244BF7"/>
    <w:rsid w:val="002467D5"/>
    <w:rsid w:val="002510B5"/>
    <w:rsid w:val="00251763"/>
    <w:rsid w:val="0025476A"/>
    <w:rsid w:val="0025505B"/>
    <w:rsid w:val="00261FFC"/>
    <w:rsid w:val="002829CC"/>
    <w:rsid w:val="002977D7"/>
    <w:rsid w:val="002A2AC3"/>
    <w:rsid w:val="002A34A3"/>
    <w:rsid w:val="002A3A9E"/>
    <w:rsid w:val="002A41F2"/>
    <w:rsid w:val="002A6458"/>
    <w:rsid w:val="002B1B88"/>
    <w:rsid w:val="002B3A03"/>
    <w:rsid w:val="002B7F3D"/>
    <w:rsid w:val="002C113D"/>
    <w:rsid w:val="002C2907"/>
    <w:rsid w:val="002E0799"/>
    <w:rsid w:val="002E460C"/>
    <w:rsid w:val="002E4D4F"/>
    <w:rsid w:val="0030050E"/>
    <w:rsid w:val="00301F16"/>
    <w:rsid w:val="00305B04"/>
    <w:rsid w:val="00316031"/>
    <w:rsid w:val="003207F1"/>
    <w:rsid w:val="003226A2"/>
    <w:rsid w:val="00325B69"/>
    <w:rsid w:val="003266E5"/>
    <w:rsid w:val="00330081"/>
    <w:rsid w:val="00331B58"/>
    <w:rsid w:val="00332AC9"/>
    <w:rsid w:val="00337FD0"/>
    <w:rsid w:val="00355C26"/>
    <w:rsid w:val="00360EA0"/>
    <w:rsid w:val="00364CDA"/>
    <w:rsid w:val="00365D75"/>
    <w:rsid w:val="00367A6E"/>
    <w:rsid w:val="00371B48"/>
    <w:rsid w:val="00371DD8"/>
    <w:rsid w:val="003777E4"/>
    <w:rsid w:val="0038115D"/>
    <w:rsid w:val="003836AB"/>
    <w:rsid w:val="00386A14"/>
    <w:rsid w:val="00391066"/>
    <w:rsid w:val="00393DDD"/>
    <w:rsid w:val="003941A6"/>
    <w:rsid w:val="003949E8"/>
    <w:rsid w:val="003956F8"/>
    <w:rsid w:val="003A37EC"/>
    <w:rsid w:val="003A685E"/>
    <w:rsid w:val="003B127C"/>
    <w:rsid w:val="003B494B"/>
    <w:rsid w:val="003B74BF"/>
    <w:rsid w:val="003C636B"/>
    <w:rsid w:val="003D4BBB"/>
    <w:rsid w:val="003F6EB5"/>
    <w:rsid w:val="0041218C"/>
    <w:rsid w:val="00420A12"/>
    <w:rsid w:val="00420D72"/>
    <w:rsid w:val="00422728"/>
    <w:rsid w:val="004227FF"/>
    <w:rsid w:val="004231FA"/>
    <w:rsid w:val="00427459"/>
    <w:rsid w:val="004306E1"/>
    <w:rsid w:val="0043648D"/>
    <w:rsid w:val="00444212"/>
    <w:rsid w:val="00454185"/>
    <w:rsid w:val="00462A9F"/>
    <w:rsid w:val="004656C2"/>
    <w:rsid w:val="004722F6"/>
    <w:rsid w:val="00482524"/>
    <w:rsid w:val="00484908"/>
    <w:rsid w:val="00484E60"/>
    <w:rsid w:val="0049156B"/>
    <w:rsid w:val="0049263A"/>
    <w:rsid w:val="00492ED8"/>
    <w:rsid w:val="0049488E"/>
    <w:rsid w:val="004A0CC2"/>
    <w:rsid w:val="004A530D"/>
    <w:rsid w:val="004A628C"/>
    <w:rsid w:val="004A663B"/>
    <w:rsid w:val="004C03AE"/>
    <w:rsid w:val="004C069A"/>
    <w:rsid w:val="004C2230"/>
    <w:rsid w:val="004C529E"/>
    <w:rsid w:val="004D2441"/>
    <w:rsid w:val="004D4C61"/>
    <w:rsid w:val="004D6370"/>
    <w:rsid w:val="004E042F"/>
    <w:rsid w:val="004E3AE1"/>
    <w:rsid w:val="004F06F7"/>
    <w:rsid w:val="004F718C"/>
    <w:rsid w:val="00500082"/>
    <w:rsid w:val="005153E9"/>
    <w:rsid w:val="00542F72"/>
    <w:rsid w:val="005500E8"/>
    <w:rsid w:val="00554622"/>
    <w:rsid w:val="0055480E"/>
    <w:rsid w:val="00554977"/>
    <w:rsid w:val="0055626C"/>
    <w:rsid w:val="00557D0F"/>
    <w:rsid w:val="00564E18"/>
    <w:rsid w:val="005728C0"/>
    <w:rsid w:val="00572B82"/>
    <w:rsid w:val="0057382F"/>
    <w:rsid w:val="00573BB7"/>
    <w:rsid w:val="00581FDA"/>
    <w:rsid w:val="005832A0"/>
    <w:rsid w:val="00584449"/>
    <w:rsid w:val="005A4D12"/>
    <w:rsid w:val="005A4EC4"/>
    <w:rsid w:val="005A5CEE"/>
    <w:rsid w:val="005A7FD0"/>
    <w:rsid w:val="005B346F"/>
    <w:rsid w:val="005B5945"/>
    <w:rsid w:val="005C66CA"/>
    <w:rsid w:val="005C7232"/>
    <w:rsid w:val="005D053B"/>
    <w:rsid w:val="005D1F68"/>
    <w:rsid w:val="005E26E5"/>
    <w:rsid w:val="005E6DAF"/>
    <w:rsid w:val="005F1898"/>
    <w:rsid w:val="005F3C07"/>
    <w:rsid w:val="005F5BDA"/>
    <w:rsid w:val="006106EC"/>
    <w:rsid w:val="0061463A"/>
    <w:rsid w:val="00640B10"/>
    <w:rsid w:val="006436AD"/>
    <w:rsid w:val="00646632"/>
    <w:rsid w:val="006471FC"/>
    <w:rsid w:val="006514CE"/>
    <w:rsid w:val="00653AA2"/>
    <w:rsid w:val="00654FA3"/>
    <w:rsid w:val="0066134C"/>
    <w:rsid w:val="00664E4C"/>
    <w:rsid w:val="00674105"/>
    <w:rsid w:val="00683E63"/>
    <w:rsid w:val="00691671"/>
    <w:rsid w:val="006919FD"/>
    <w:rsid w:val="00694622"/>
    <w:rsid w:val="006A0587"/>
    <w:rsid w:val="006A7606"/>
    <w:rsid w:val="006B5A7A"/>
    <w:rsid w:val="006C108F"/>
    <w:rsid w:val="006C4441"/>
    <w:rsid w:val="006D4422"/>
    <w:rsid w:val="006D4D5A"/>
    <w:rsid w:val="006D5AB7"/>
    <w:rsid w:val="006D6D47"/>
    <w:rsid w:val="006E43D5"/>
    <w:rsid w:val="006E785D"/>
    <w:rsid w:val="006E7E09"/>
    <w:rsid w:val="006F15ED"/>
    <w:rsid w:val="006F7A71"/>
    <w:rsid w:val="00700817"/>
    <w:rsid w:val="00703EC4"/>
    <w:rsid w:val="00706236"/>
    <w:rsid w:val="00710AEB"/>
    <w:rsid w:val="0071208B"/>
    <w:rsid w:val="00721AFB"/>
    <w:rsid w:val="007233E6"/>
    <w:rsid w:val="007376C0"/>
    <w:rsid w:val="00740ED8"/>
    <w:rsid w:val="00741EEF"/>
    <w:rsid w:val="00745702"/>
    <w:rsid w:val="00745B1A"/>
    <w:rsid w:val="00747B79"/>
    <w:rsid w:val="00752926"/>
    <w:rsid w:val="007547F5"/>
    <w:rsid w:val="00756041"/>
    <w:rsid w:val="00766444"/>
    <w:rsid w:val="0078652B"/>
    <w:rsid w:val="0078713F"/>
    <w:rsid w:val="0078786D"/>
    <w:rsid w:val="00793330"/>
    <w:rsid w:val="0079501C"/>
    <w:rsid w:val="00797F60"/>
    <w:rsid w:val="007A05E2"/>
    <w:rsid w:val="007A21AC"/>
    <w:rsid w:val="007A25AE"/>
    <w:rsid w:val="007A311A"/>
    <w:rsid w:val="007A3757"/>
    <w:rsid w:val="007A5A38"/>
    <w:rsid w:val="007A655D"/>
    <w:rsid w:val="007C2A3B"/>
    <w:rsid w:val="007C4F2B"/>
    <w:rsid w:val="007C5072"/>
    <w:rsid w:val="007C60C7"/>
    <w:rsid w:val="007C7844"/>
    <w:rsid w:val="007D0954"/>
    <w:rsid w:val="007D3D0B"/>
    <w:rsid w:val="007D60E2"/>
    <w:rsid w:val="007D647A"/>
    <w:rsid w:val="007E1B72"/>
    <w:rsid w:val="007F2FAF"/>
    <w:rsid w:val="007F7BD4"/>
    <w:rsid w:val="008077FA"/>
    <w:rsid w:val="008108AB"/>
    <w:rsid w:val="00815069"/>
    <w:rsid w:val="0082311C"/>
    <w:rsid w:val="00844317"/>
    <w:rsid w:val="00846D50"/>
    <w:rsid w:val="00847732"/>
    <w:rsid w:val="00847A47"/>
    <w:rsid w:val="00851FA3"/>
    <w:rsid w:val="00852974"/>
    <w:rsid w:val="00853C89"/>
    <w:rsid w:val="00857897"/>
    <w:rsid w:val="00857B84"/>
    <w:rsid w:val="008628AF"/>
    <w:rsid w:val="00863E7C"/>
    <w:rsid w:val="008749B9"/>
    <w:rsid w:val="0087733A"/>
    <w:rsid w:val="008777E3"/>
    <w:rsid w:val="008804F1"/>
    <w:rsid w:val="00882C8B"/>
    <w:rsid w:val="00893000"/>
    <w:rsid w:val="0089548D"/>
    <w:rsid w:val="008A48AD"/>
    <w:rsid w:val="008B31A1"/>
    <w:rsid w:val="008C2B3B"/>
    <w:rsid w:val="008C3FA4"/>
    <w:rsid w:val="008C41C1"/>
    <w:rsid w:val="008C577D"/>
    <w:rsid w:val="008E5A1D"/>
    <w:rsid w:val="008E73EE"/>
    <w:rsid w:val="008E7CE8"/>
    <w:rsid w:val="008F158F"/>
    <w:rsid w:val="008F41E3"/>
    <w:rsid w:val="008F41EE"/>
    <w:rsid w:val="00914F08"/>
    <w:rsid w:val="009222B4"/>
    <w:rsid w:val="009240D7"/>
    <w:rsid w:val="00925E8A"/>
    <w:rsid w:val="009311D2"/>
    <w:rsid w:val="00934825"/>
    <w:rsid w:val="009529A7"/>
    <w:rsid w:val="00960273"/>
    <w:rsid w:val="00962DF8"/>
    <w:rsid w:val="0096744F"/>
    <w:rsid w:val="00967B54"/>
    <w:rsid w:val="009706DA"/>
    <w:rsid w:val="00982367"/>
    <w:rsid w:val="00983DBD"/>
    <w:rsid w:val="009842BA"/>
    <w:rsid w:val="009845B7"/>
    <w:rsid w:val="00985245"/>
    <w:rsid w:val="00987577"/>
    <w:rsid w:val="00990807"/>
    <w:rsid w:val="009910B7"/>
    <w:rsid w:val="00991AF3"/>
    <w:rsid w:val="00995718"/>
    <w:rsid w:val="00997E15"/>
    <w:rsid w:val="009A0313"/>
    <w:rsid w:val="009A6524"/>
    <w:rsid w:val="009A7DCF"/>
    <w:rsid w:val="009B6E65"/>
    <w:rsid w:val="009D52BA"/>
    <w:rsid w:val="009D6E1C"/>
    <w:rsid w:val="009F305B"/>
    <w:rsid w:val="009F7814"/>
    <w:rsid w:val="00A0191C"/>
    <w:rsid w:val="00A02CE1"/>
    <w:rsid w:val="00A03BB7"/>
    <w:rsid w:val="00A135B4"/>
    <w:rsid w:val="00A13FDD"/>
    <w:rsid w:val="00A14DA0"/>
    <w:rsid w:val="00A17977"/>
    <w:rsid w:val="00A22A5F"/>
    <w:rsid w:val="00A277F3"/>
    <w:rsid w:val="00A32660"/>
    <w:rsid w:val="00A347F4"/>
    <w:rsid w:val="00A34E4B"/>
    <w:rsid w:val="00A3510B"/>
    <w:rsid w:val="00A4379A"/>
    <w:rsid w:val="00A47027"/>
    <w:rsid w:val="00A50603"/>
    <w:rsid w:val="00A5145B"/>
    <w:rsid w:val="00A52AD5"/>
    <w:rsid w:val="00A53506"/>
    <w:rsid w:val="00A5781F"/>
    <w:rsid w:val="00A6275B"/>
    <w:rsid w:val="00A6503E"/>
    <w:rsid w:val="00A715A7"/>
    <w:rsid w:val="00A74504"/>
    <w:rsid w:val="00A75594"/>
    <w:rsid w:val="00A84150"/>
    <w:rsid w:val="00A8791E"/>
    <w:rsid w:val="00A96432"/>
    <w:rsid w:val="00AB7548"/>
    <w:rsid w:val="00AC2890"/>
    <w:rsid w:val="00AC52B3"/>
    <w:rsid w:val="00AC6027"/>
    <w:rsid w:val="00AD4644"/>
    <w:rsid w:val="00AD57F8"/>
    <w:rsid w:val="00B179F4"/>
    <w:rsid w:val="00B22BD6"/>
    <w:rsid w:val="00B2561D"/>
    <w:rsid w:val="00B25733"/>
    <w:rsid w:val="00B3425D"/>
    <w:rsid w:val="00B50AC6"/>
    <w:rsid w:val="00B527FF"/>
    <w:rsid w:val="00B640C2"/>
    <w:rsid w:val="00B73164"/>
    <w:rsid w:val="00B73EEB"/>
    <w:rsid w:val="00B776A9"/>
    <w:rsid w:val="00B812A2"/>
    <w:rsid w:val="00B85159"/>
    <w:rsid w:val="00B9055E"/>
    <w:rsid w:val="00B96F45"/>
    <w:rsid w:val="00BA470B"/>
    <w:rsid w:val="00BC62E5"/>
    <w:rsid w:val="00BD077E"/>
    <w:rsid w:val="00BD07D3"/>
    <w:rsid w:val="00BD0DD2"/>
    <w:rsid w:val="00BD190A"/>
    <w:rsid w:val="00BD22BB"/>
    <w:rsid w:val="00BD5973"/>
    <w:rsid w:val="00BE0313"/>
    <w:rsid w:val="00BE0C38"/>
    <w:rsid w:val="00BE346D"/>
    <w:rsid w:val="00BE4FF2"/>
    <w:rsid w:val="00BF1210"/>
    <w:rsid w:val="00BF1DF3"/>
    <w:rsid w:val="00BF5167"/>
    <w:rsid w:val="00BF5D5F"/>
    <w:rsid w:val="00C00B0D"/>
    <w:rsid w:val="00C07B0D"/>
    <w:rsid w:val="00C176DE"/>
    <w:rsid w:val="00C21FD9"/>
    <w:rsid w:val="00C220AA"/>
    <w:rsid w:val="00C23B55"/>
    <w:rsid w:val="00C30DF4"/>
    <w:rsid w:val="00C34BBD"/>
    <w:rsid w:val="00C3566D"/>
    <w:rsid w:val="00C359A6"/>
    <w:rsid w:val="00C4564E"/>
    <w:rsid w:val="00C6046A"/>
    <w:rsid w:val="00C62280"/>
    <w:rsid w:val="00C63212"/>
    <w:rsid w:val="00C6768C"/>
    <w:rsid w:val="00C70D76"/>
    <w:rsid w:val="00C7157A"/>
    <w:rsid w:val="00C72BC2"/>
    <w:rsid w:val="00C745E6"/>
    <w:rsid w:val="00C85168"/>
    <w:rsid w:val="00C9640A"/>
    <w:rsid w:val="00C976E3"/>
    <w:rsid w:val="00CA2A67"/>
    <w:rsid w:val="00CA4BFE"/>
    <w:rsid w:val="00CB0669"/>
    <w:rsid w:val="00CB20E0"/>
    <w:rsid w:val="00CB7882"/>
    <w:rsid w:val="00CC488A"/>
    <w:rsid w:val="00CD1482"/>
    <w:rsid w:val="00CD4275"/>
    <w:rsid w:val="00CD6766"/>
    <w:rsid w:val="00CE2A1E"/>
    <w:rsid w:val="00CE722F"/>
    <w:rsid w:val="00CF1DFF"/>
    <w:rsid w:val="00CF31E8"/>
    <w:rsid w:val="00CF69B2"/>
    <w:rsid w:val="00D001C0"/>
    <w:rsid w:val="00D10AF7"/>
    <w:rsid w:val="00D1376C"/>
    <w:rsid w:val="00D1621C"/>
    <w:rsid w:val="00D168CF"/>
    <w:rsid w:val="00D228F0"/>
    <w:rsid w:val="00D33783"/>
    <w:rsid w:val="00D423FB"/>
    <w:rsid w:val="00D445B0"/>
    <w:rsid w:val="00D5553C"/>
    <w:rsid w:val="00D609A9"/>
    <w:rsid w:val="00D61255"/>
    <w:rsid w:val="00D704A1"/>
    <w:rsid w:val="00D7050A"/>
    <w:rsid w:val="00D72752"/>
    <w:rsid w:val="00D73508"/>
    <w:rsid w:val="00D747EA"/>
    <w:rsid w:val="00D8177F"/>
    <w:rsid w:val="00D854E6"/>
    <w:rsid w:val="00D85FA8"/>
    <w:rsid w:val="00D87232"/>
    <w:rsid w:val="00D873F1"/>
    <w:rsid w:val="00D90E34"/>
    <w:rsid w:val="00D920BF"/>
    <w:rsid w:val="00D94E6E"/>
    <w:rsid w:val="00DA0A72"/>
    <w:rsid w:val="00DA1CFC"/>
    <w:rsid w:val="00DA2363"/>
    <w:rsid w:val="00DA2F5A"/>
    <w:rsid w:val="00DA5DD9"/>
    <w:rsid w:val="00DB179F"/>
    <w:rsid w:val="00DB67F4"/>
    <w:rsid w:val="00DB7004"/>
    <w:rsid w:val="00DD2A65"/>
    <w:rsid w:val="00DD79DA"/>
    <w:rsid w:val="00DE1710"/>
    <w:rsid w:val="00DF39A7"/>
    <w:rsid w:val="00DF4108"/>
    <w:rsid w:val="00DF527A"/>
    <w:rsid w:val="00E010A7"/>
    <w:rsid w:val="00E07FBC"/>
    <w:rsid w:val="00E139AD"/>
    <w:rsid w:val="00E142FE"/>
    <w:rsid w:val="00E2603D"/>
    <w:rsid w:val="00E30236"/>
    <w:rsid w:val="00E32086"/>
    <w:rsid w:val="00E33218"/>
    <w:rsid w:val="00E402E0"/>
    <w:rsid w:val="00E477EB"/>
    <w:rsid w:val="00E507AC"/>
    <w:rsid w:val="00E50A0F"/>
    <w:rsid w:val="00E53749"/>
    <w:rsid w:val="00E626CB"/>
    <w:rsid w:val="00E64533"/>
    <w:rsid w:val="00E64868"/>
    <w:rsid w:val="00E73EF5"/>
    <w:rsid w:val="00E7451A"/>
    <w:rsid w:val="00E74BE2"/>
    <w:rsid w:val="00E81596"/>
    <w:rsid w:val="00E826A1"/>
    <w:rsid w:val="00E8426C"/>
    <w:rsid w:val="00E86ABC"/>
    <w:rsid w:val="00E905DD"/>
    <w:rsid w:val="00EA2A7A"/>
    <w:rsid w:val="00EA7435"/>
    <w:rsid w:val="00EB4EEA"/>
    <w:rsid w:val="00EB683F"/>
    <w:rsid w:val="00EC1977"/>
    <w:rsid w:val="00EC591C"/>
    <w:rsid w:val="00EC5981"/>
    <w:rsid w:val="00EC7692"/>
    <w:rsid w:val="00ED4C20"/>
    <w:rsid w:val="00EE127E"/>
    <w:rsid w:val="00EE6A3F"/>
    <w:rsid w:val="00EE72D8"/>
    <w:rsid w:val="00EF0900"/>
    <w:rsid w:val="00EF540C"/>
    <w:rsid w:val="00F010AF"/>
    <w:rsid w:val="00F10239"/>
    <w:rsid w:val="00F11D32"/>
    <w:rsid w:val="00F1556A"/>
    <w:rsid w:val="00F1665C"/>
    <w:rsid w:val="00F210D8"/>
    <w:rsid w:val="00F22D1C"/>
    <w:rsid w:val="00F244E1"/>
    <w:rsid w:val="00F24527"/>
    <w:rsid w:val="00F319DB"/>
    <w:rsid w:val="00F32AAC"/>
    <w:rsid w:val="00F407BF"/>
    <w:rsid w:val="00F47E44"/>
    <w:rsid w:val="00F5194D"/>
    <w:rsid w:val="00F53CA5"/>
    <w:rsid w:val="00F55295"/>
    <w:rsid w:val="00F659BB"/>
    <w:rsid w:val="00F70623"/>
    <w:rsid w:val="00F77248"/>
    <w:rsid w:val="00F77A1D"/>
    <w:rsid w:val="00F83949"/>
    <w:rsid w:val="00F83CDD"/>
    <w:rsid w:val="00F9641B"/>
    <w:rsid w:val="00FA24C1"/>
    <w:rsid w:val="00FA25C6"/>
    <w:rsid w:val="00FA4576"/>
    <w:rsid w:val="00FB29B1"/>
    <w:rsid w:val="00FB2E1A"/>
    <w:rsid w:val="00FB66C6"/>
    <w:rsid w:val="00FC2126"/>
    <w:rsid w:val="00FC35F8"/>
    <w:rsid w:val="00FC5085"/>
    <w:rsid w:val="00FD2E28"/>
    <w:rsid w:val="00FD3BAC"/>
    <w:rsid w:val="00FD5EFF"/>
    <w:rsid w:val="00FD750D"/>
    <w:rsid w:val="00FE042A"/>
    <w:rsid w:val="00FE1FE4"/>
    <w:rsid w:val="00FE791A"/>
    <w:rsid w:val="00FF4EEC"/>
    <w:rsid w:val="00FF7D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ED3D64"/>
  <w15:chartTrackingRefBased/>
  <w15:docId w15:val="{76645C35-5553-4520-AE3F-FE4F640EE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1B72"/>
    <w:pPr>
      <w:spacing w:after="200" w:line="276" w:lineRule="auto"/>
    </w:pPr>
    <w:rPr>
      <w:rFonts w:asciiTheme="minorHAnsi" w:eastAsiaTheme="minorEastAsia" w:hAnsiTheme="minorHAnsi"/>
      <w:sz w:val="22"/>
    </w:rPr>
  </w:style>
  <w:style w:type="paragraph" w:styleId="Heading1">
    <w:name w:val="heading 1"/>
    <w:basedOn w:val="Normal"/>
    <w:link w:val="Heading1Char"/>
    <w:uiPriority w:val="9"/>
    <w:qFormat/>
    <w:rsid w:val="00FC508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18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180F"/>
    <w:rPr>
      <w:rFonts w:asciiTheme="minorHAnsi" w:eastAsiaTheme="minorEastAsia" w:hAnsiTheme="minorHAnsi"/>
      <w:sz w:val="22"/>
    </w:rPr>
  </w:style>
  <w:style w:type="paragraph" w:styleId="Footer">
    <w:name w:val="footer"/>
    <w:basedOn w:val="Normal"/>
    <w:link w:val="FooterChar"/>
    <w:uiPriority w:val="99"/>
    <w:unhideWhenUsed/>
    <w:rsid w:val="000A18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180F"/>
    <w:rPr>
      <w:rFonts w:asciiTheme="minorHAnsi" w:eastAsiaTheme="minorEastAsia" w:hAnsiTheme="minorHAnsi"/>
      <w:sz w:val="22"/>
    </w:rPr>
  </w:style>
  <w:style w:type="paragraph" w:styleId="FootnoteText">
    <w:name w:val="footnote text"/>
    <w:basedOn w:val="Normal"/>
    <w:link w:val="FootnoteTextChar"/>
    <w:uiPriority w:val="99"/>
    <w:semiHidden/>
    <w:unhideWhenUsed/>
    <w:rsid w:val="007D3D0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D3D0B"/>
    <w:rPr>
      <w:rFonts w:asciiTheme="minorHAnsi" w:eastAsiaTheme="minorEastAsia" w:hAnsiTheme="minorHAnsi"/>
      <w:sz w:val="20"/>
      <w:szCs w:val="20"/>
    </w:rPr>
  </w:style>
  <w:style w:type="character" w:styleId="FootnoteReference">
    <w:name w:val="footnote reference"/>
    <w:basedOn w:val="DefaultParagraphFont"/>
    <w:uiPriority w:val="99"/>
    <w:semiHidden/>
    <w:unhideWhenUsed/>
    <w:rsid w:val="007D3D0B"/>
    <w:rPr>
      <w:vertAlign w:val="superscript"/>
    </w:rPr>
  </w:style>
  <w:style w:type="character" w:customStyle="1" w:styleId="Heading1Char">
    <w:name w:val="Heading 1 Char"/>
    <w:basedOn w:val="DefaultParagraphFont"/>
    <w:link w:val="Heading1"/>
    <w:uiPriority w:val="9"/>
    <w:rsid w:val="00FC5085"/>
    <w:rPr>
      <w:rFonts w:eastAsia="Times New Roman" w:cs="Times New Roman"/>
      <w:b/>
      <w:bCs/>
      <w:kern w:val="36"/>
      <w:sz w:val="48"/>
      <w:szCs w:val="48"/>
    </w:rPr>
  </w:style>
  <w:style w:type="paragraph" w:styleId="NormalWeb">
    <w:name w:val="Normal (Web)"/>
    <w:basedOn w:val="Normal"/>
    <w:uiPriority w:val="99"/>
    <w:semiHidden/>
    <w:unhideWhenUsed/>
    <w:rsid w:val="00CB20E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idden-xs">
    <w:name w:val="hidden-xs"/>
    <w:basedOn w:val="DefaultParagraphFont"/>
    <w:rsid w:val="009842BA"/>
  </w:style>
  <w:style w:type="character" w:styleId="Strong">
    <w:name w:val="Strong"/>
    <w:basedOn w:val="DefaultParagraphFont"/>
    <w:uiPriority w:val="22"/>
    <w:qFormat/>
    <w:rsid w:val="00B50AC6"/>
    <w:rPr>
      <w:b/>
      <w:bCs/>
    </w:rPr>
  </w:style>
  <w:style w:type="character" w:styleId="Hyperlink">
    <w:name w:val="Hyperlink"/>
    <w:basedOn w:val="DefaultParagraphFont"/>
    <w:uiPriority w:val="99"/>
    <w:semiHidden/>
    <w:unhideWhenUsed/>
    <w:rsid w:val="008108AB"/>
    <w:rPr>
      <w:color w:val="0000FF"/>
      <w:u w:val="single"/>
    </w:rPr>
  </w:style>
  <w:style w:type="character" w:customStyle="1" w:styleId="timebox">
    <w:name w:val="timebox"/>
    <w:basedOn w:val="DefaultParagraphFont"/>
    <w:rsid w:val="008108AB"/>
  </w:style>
  <w:style w:type="paragraph" w:styleId="ListParagraph">
    <w:name w:val="List Paragraph"/>
    <w:basedOn w:val="Normal"/>
    <w:uiPriority w:val="34"/>
    <w:qFormat/>
    <w:rsid w:val="00847A47"/>
    <w:pPr>
      <w:ind w:left="720"/>
      <w:contextualSpacing/>
    </w:pPr>
  </w:style>
  <w:style w:type="character" w:styleId="Emphasis">
    <w:name w:val="Emphasis"/>
    <w:basedOn w:val="DefaultParagraphFont"/>
    <w:uiPriority w:val="20"/>
    <w:qFormat/>
    <w:rsid w:val="00E626C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588616">
      <w:bodyDiv w:val="1"/>
      <w:marLeft w:val="0"/>
      <w:marRight w:val="0"/>
      <w:marTop w:val="0"/>
      <w:marBottom w:val="0"/>
      <w:divBdr>
        <w:top w:val="none" w:sz="0" w:space="0" w:color="auto"/>
        <w:left w:val="none" w:sz="0" w:space="0" w:color="auto"/>
        <w:bottom w:val="none" w:sz="0" w:space="0" w:color="auto"/>
        <w:right w:val="none" w:sz="0" w:space="0" w:color="auto"/>
      </w:divBdr>
      <w:divsChild>
        <w:div w:id="1603996399">
          <w:marLeft w:val="0"/>
          <w:marRight w:val="0"/>
          <w:marTop w:val="0"/>
          <w:marBottom w:val="300"/>
          <w:divBdr>
            <w:top w:val="none" w:sz="0" w:space="0" w:color="auto"/>
            <w:left w:val="none" w:sz="0" w:space="0" w:color="auto"/>
            <w:bottom w:val="none" w:sz="0" w:space="0" w:color="auto"/>
            <w:right w:val="none" w:sz="0" w:space="0" w:color="auto"/>
          </w:divBdr>
        </w:div>
        <w:div w:id="40179313">
          <w:marLeft w:val="0"/>
          <w:marRight w:val="0"/>
          <w:marTop w:val="0"/>
          <w:marBottom w:val="300"/>
          <w:divBdr>
            <w:top w:val="none" w:sz="0" w:space="0" w:color="auto"/>
            <w:left w:val="none" w:sz="0" w:space="0" w:color="auto"/>
            <w:bottom w:val="none" w:sz="0" w:space="0" w:color="auto"/>
            <w:right w:val="none" w:sz="0" w:space="0" w:color="auto"/>
          </w:divBdr>
          <w:divsChild>
            <w:div w:id="1945382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11221">
      <w:bodyDiv w:val="1"/>
      <w:marLeft w:val="0"/>
      <w:marRight w:val="0"/>
      <w:marTop w:val="0"/>
      <w:marBottom w:val="0"/>
      <w:divBdr>
        <w:top w:val="none" w:sz="0" w:space="0" w:color="auto"/>
        <w:left w:val="none" w:sz="0" w:space="0" w:color="auto"/>
        <w:bottom w:val="none" w:sz="0" w:space="0" w:color="auto"/>
        <w:right w:val="none" w:sz="0" w:space="0" w:color="auto"/>
      </w:divBdr>
    </w:div>
    <w:div w:id="191237302">
      <w:bodyDiv w:val="1"/>
      <w:marLeft w:val="0"/>
      <w:marRight w:val="0"/>
      <w:marTop w:val="0"/>
      <w:marBottom w:val="0"/>
      <w:divBdr>
        <w:top w:val="none" w:sz="0" w:space="0" w:color="auto"/>
        <w:left w:val="none" w:sz="0" w:space="0" w:color="auto"/>
        <w:bottom w:val="none" w:sz="0" w:space="0" w:color="auto"/>
        <w:right w:val="none" w:sz="0" w:space="0" w:color="auto"/>
      </w:divBdr>
    </w:div>
    <w:div w:id="292492185">
      <w:bodyDiv w:val="1"/>
      <w:marLeft w:val="0"/>
      <w:marRight w:val="0"/>
      <w:marTop w:val="0"/>
      <w:marBottom w:val="0"/>
      <w:divBdr>
        <w:top w:val="none" w:sz="0" w:space="0" w:color="auto"/>
        <w:left w:val="none" w:sz="0" w:space="0" w:color="auto"/>
        <w:bottom w:val="none" w:sz="0" w:space="0" w:color="auto"/>
        <w:right w:val="none" w:sz="0" w:space="0" w:color="auto"/>
      </w:divBdr>
    </w:div>
    <w:div w:id="343557361">
      <w:bodyDiv w:val="1"/>
      <w:marLeft w:val="0"/>
      <w:marRight w:val="0"/>
      <w:marTop w:val="0"/>
      <w:marBottom w:val="0"/>
      <w:divBdr>
        <w:top w:val="none" w:sz="0" w:space="0" w:color="auto"/>
        <w:left w:val="none" w:sz="0" w:space="0" w:color="auto"/>
        <w:bottom w:val="none" w:sz="0" w:space="0" w:color="auto"/>
        <w:right w:val="none" w:sz="0" w:space="0" w:color="auto"/>
      </w:divBdr>
    </w:div>
    <w:div w:id="371348994">
      <w:bodyDiv w:val="1"/>
      <w:marLeft w:val="0"/>
      <w:marRight w:val="0"/>
      <w:marTop w:val="0"/>
      <w:marBottom w:val="0"/>
      <w:divBdr>
        <w:top w:val="none" w:sz="0" w:space="0" w:color="auto"/>
        <w:left w:val="none" w:sz="0" w:space="0" w:color="auto"/>
        <w:bottom w:val="none" w:sz="0" w:space="0" w:color="auto"/>
        <w:right w:val="none" w:sz="0" w:space="0" w:color="auto"/>
      </w:divBdr>
    </w:div>
    <w:div w:id="419640614">
      <w:bodyDiv w:val="1"/>
      <w:marLeft w:val="0"/>
      <w:marRight w:val="0"/>
      <w:marTop w:val="0"/>
      <w:marBottom w:val="0"/>
      <w:divBdr>
        <w:top w:val="none" w:sz="0" w:space="0" w:color="auto"/>
        <w:left w:val="none" w:sz="0" w:space="0" w:color="auto"/>
        <w:bottom w:val="none" w:sz="0" w:space="0" w:color="auto"/>
        <w:right w:val="none" w:sz="0" w:space="0" w:color="auto"/>
      </w:divBdr>
    </w:div>
    <w:div w:id="691996775">
      <w:bodyDiv w:val="1"/>
      <w:marLeft w:val="0"/>
      <w:marRight w:val="0"/>
      <w:marTop w:val="0"/>
      <w:marBottom w:val="0"/>
      <w:divBdr>
        <w:top w:val="none" w:sz="0" w:space="0" w:color="auto"/>
        <w:left w:val="none" w:sz="0" w:space="0" w:color="auto"/>
        <w:bottom w:val="none" w:sz="0" w:space="0" w:color="auto"/>
        <w:right w:val="none" w:sz="0" w:space="0" w:color="auto"/>
      </w:divBdr>
      <w:divsChild>
        <w:div w:id="823203394">
          <w:marLeft w:val="-225"/>
          <w:marRight w:val="-225"/>
          <w:marTop w:val="0"/>
          <w:marBottom w:val="225"/>
          <w:divBdr>
            <w:top w:val="none" w:sz="0" w:space="0" w:color="auto"/>
            <w:left w:val="none" w:sz="0" w:space="0" w:color="auto"/>
            <w:bottom w:val="none" w:sz="0" w:space="0" w:color="auto"/>
            <w:right w:val="none" w:sz="0" w:space="0" w:color="auto"/>
          </w:divBdr>
          <w:divsChild>
            <w:div w:id="491021742">
              <w:marLeft w:val="0"/>
              <w:marRight w:val="0"/>
              <w:marTop w:val="105"/>
              <w:marBottom w:val="0"/>
              <w:divBdr>
                <w:top w:val="none" w:sz="0" w:space="0" w:color="auto"/>
                <w:left w:val="none" w:sz="0" w:space="0" w:color="auto"/>
                <w:bottom w:val="none" w:sz="0" w:space="0" w:color="auto"/>
                <w:right w:val="none" w:sz="0" w:space="0" w:color="auto"/>
              </w:divBdr>
            </w:div>
            <w:div w:id="1453093360">
              <w:marLeft w:val="0"/>
              <w:marRight w:val="0"/>
              <w:marTop w:val="0"/>
              <w:marBottom w:val="0"/>
              <w:divBdr>
                <w:top w:val="none" w:sz="0" w:space="0" w:color="auto"/>
                <w:left w:val="none" w:sz="0" w:space="0" w:color="auto"/>
                <w:bottom w:val="none" w:sz="0" w:space="0" w:color="auto"/>
                <w:right w:val="none" w:sz="0" w:space="0" w:color="auto"/>
              </w:divBdr>
              <w:divsChild>
                <w:div w:id="1257254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146643">
          <w:marLeft w:val="0"/>
          <w:marRight w:val="0"/>
          <w:marTop w:val="150"/>
          <w:marBottom w:val="150"/>
          <w:divBdr>
            <w:top w:val="none" w:sz="0" w:space="0" w:color="auto"/>
            <w:left w:val="none" w:sz="0" w:space="0" w:color="auto"/>
            <w:bottom w:val="none" w:sz="0" w:space="0" w:color="auto"/>
            <w:right w:val="none" w:sz="0" w:space="0" w:color="auto"/>
          </w:divBdr>
          <w:divsChild>
            <w:div w:id="1865485659">
              <w:marLeft w:val="0"/>
              <w:marRight w:val="0"/>
              <w:marTop w:val="0"/>
              <w:marBottom w:val="0"/>
              <w:divBdr>
                <w:top w:val="none" w:sz="0" w:space="0" w:color="auto"/>
                <w:left w:val="none" w:sz="0" w:space="0" w:color="auto"/>
                <w:bottom w:val="none" w:sz="0" w:space="0" w:color="auto"/>
                <w:right w:val="none" w:sz="0" w:space="0" w:color="auto"/>
              </w:divBdr>
            </w:div>
            <w:div w:id="1995837680">
              <w:marLeft w:val="0"/>
              <w:marRight w:val="0"/>
              <w:marTop w:val="0"/>
              <w:marBottom w:val="0"/>
              <w:divBdr>
                <w:top w:val="single" w:sz="6" w:space="0" w:color="CCCCCC"/>
                <w:left w:val="single" w:sz="6" w:space="0" w:color="CCCCCC"/>
                <w:bottom w:val="single" w:sz="6" w:space="0" w:color="CCCCCC"/>
                <w:right w:val="single" w:sz="6" w:space="0" w:color="CCCCCC"/>
              </w:divBdr>
            </w:div>
          </w:divsChild>
        </w:div>
        <w:div w:id="1954096248">
          <w:marLeft w:val="0"/>
          <w:marRight w:val="0"/>
          <w:marTop w:val="0"/>
          <w:marBottom w:val="300"/>
          <w:divBdr>
            <w:top w:val="none" w:sz="0" w:space="0" w:color="auto"/>
            <w:left w:val="none" w:sz="0" w:space="0" w:color="auto"/>
            <w:bottom w:val="none" w:sz="0" w:space="0" w:color="auto"/>
            <w:right w:val="none" w:sz="0" w:space="0" w:color="auto"/>
          </w:divBdr>
        </w:div>
      </w:divsChild>
    </w:div>
    <w:div w:id="1067454731">
      <w:bodyDiv w:val="1"/>
      <w:marLeft w:val="0"/>
      <w:marRight w:val="0"/>
      <w:marTop w:val="0"/>
      <w:marBottom w:val="0"/>
      <w:divBdr>
        <w:top w:val="none" w:sz="0" w:space="0" w:color="auto"/>
        <w:left w:val="none" w:sz="0" w:space="0" w:color="auto"/>
        <w:bottom w:val="none" w:sz="0" w:space="0" w:color="auto"/>
        <w:right w:val="none" w:sz="0" w:space="0" w:color="auto"/>
      </w:divBdr>
    </w:div>
    <w:div w:id="1126967392">
      <w:bodyDiv w:val="1"/>
      <w:marLeft w:val="0"/>
      <w:marRight w:val="0"/>
      <w:marTop w:val="0"/>
      <w:marBottom w:val="0"/>
      <w:divBdr>
        <w:top w:val="none" w:sz="0" w:space="0" w:color="auto"/>
        <w:left w:val="none" w:sz="0" w:space="0" w:color="auto"/>
        <w:bottom w:val="none" w:sz="0" w:space="0" w:color="auto"/>
        <w:right w:val="none" w:sz="0" w:space="0" w:color="auto"/>
      </w:divBdr>
      <w:divsChild>
        <w:div w:id="1972594110">
          <w:marLeft w:val="-225"/>
          <w:marRight w:val="-225"/>
          <w:marTop w:val="0"/>
          <w:marBottom w:val="225"/>
          <w:divBdr>
            <w:top w:val="none" w:sz="0" w:space="0" w:color="auto"/>
            <w:left w:val="none" w:sz="0" w:space="0" w:color="auto"/>
            <w:bottom w:val="none" w:sz="0" w:space="0" w:color="auto"/>
            <w:right w:val="none" w:sz="0" w:space="0" w:color="auto"/>
          </w:divBdr>
          <w:divsChild>
            <w:div w:id="445392161">
              <w:marLeft w:val="0"/>
              <w:marRight w:val="0"/>
              <w:marTop w:val="105"/>
              <w:marBottom w:val="0"/>
              <w:divBdr>
                <w:top w:val="none" w:sz="0" w:space="0" w:color="auto"/>
                <w:left w:val="none" w:sz="0" w:space="0" w:color="auto"/>
                <w:bottom w:val="none" w:sz="0" w:space="0" w:color="auto"/>
                <w:right w:val="none" w:sz="0" w:space="0" w:color="auto"/>
              </w:divBdr>
            </w:div>
            <w:div w:id="925725840">
              <w:marLeft w:val="0"/>
              <w:marRight w:val="0"/>
              <w:marTop w:val="0"/>
              <w:marBottom w:val="0"/>
              <w:divBdr>
                <w:top w:val="none" w:sz="0" w:space="0" w:color="auto"/>
                <w:left w:val="none" w:sz="0" w:space="0" w:color="auto"/>
                <w:bottom w:val="none" w:sz="0" w:space="0" w:color="auto"/>
                <w:right w:val="none" w:sz="0" w:space="0" w:color="auto"/>
              </w:divBdr>
              <w:divsChild>
                <w:div w:id="287442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526156">
          <w:marLeft w:val="0"/>
          <w:marRight w:val="0"/>
          <w:marTop w:val="0"/>
          <w:marBottom w:val="300"/>
          <w:divBdr>
            <w:top w:val="none" w:sz="0" w:space="0" w:color="auto"/>
            <w:left w:val="none" w:sz="0" w:space="0" w:color="auto"/>
            <w:bottom w:val="none" w:sz="0" w:space="0" w:color="auto"/>
            <w:right w:val="none" w:sz="0" w:space="0" w:color="auto"/>
          </w:divBdr>
        </w:div>
      </w:divsChild>
    </w:div>
    <w:div w:id="1268659769">
      <w:bodyDiv w:val="1"/>
      <w:marLeft w:val="0"/>
      <w:marRight w:val="0"/>
      <w:marTop w:val="0"/>
      <w:marBottom w:val="0"/>
      <w:divBdr>
        <w:top w:val="none" w:sz="0" w:space="0" w:color="auto"/>
        <w:left w:val="none" w:sz="0" w:space="0" w:color="auto"/>
        <w:bottom w:val="none" w:sz="0" w:space="0" w:color="auto"/>
        <w:right w:val="none" w:sz="0" w:space="0" w:color="auto"/>
      </w:divBdr>
      <w:divsChild>
        <w:div w:id="1040394042">
          <w:marLeft w:val="-225"/>
          <w:marRight w:val="-225"/>
          <w:marTop w:val="0"/>
          <w:marBottom w:val="225"/>
          <w:divBdr>
            <w:top w:val="none" w:sz="0" w:space="0" w:color="auto"/>
            <w:left w:val="none" w:sz="0" w:space="0" w:color="auto"/>
            <w:bottom w:val="none" w:sz="0" w:space="0" w:color="auto"/>
            <w:right w:val="none" w:sz="0" w:space="0" w:color="auto"/>
          </w:divBdr>
          <w:divsChild>
            <w:div w:id="1025059659">
              <w:marLeft w:val="0"/>
              <w:marRight w:val="0"/>
              <w:marTop w:val="105"/>
              <w:marBottom w:val="0"/>
              <w:divBdr>
                <w:top w:val="none" w:sz="0" w:space="0" w:color="auto"/>
                <w:left w:val="none" w:sz="0" w:space="0" w:color="auto"/>
                <w:bottom w:val="none" w:sz="0" w:space="0" w:color="auto"/>
                <w:right w:val="none" w:sz="0" w:space="0" w:color="auto"/>
              </w:divBdr>
            </w:div>
            <w:div w:id="1641881087">
              <w:marLeft w:val="0"/>
              <w:marRight w:val="0"/>
              <w:marTop w:val="0"/>
              <w:marBottom w:val="0"/>
              <w:divBdr>
                <w:top w:val="none" w:sz="0" w:space="0" w:color="auto"/>
                <w:left w:val="none" w:sz="0" w:space="0" w:color="auto"/>
                <w:bottom w:val="none" w:sz="0" w:space="0" w:color="auto"/>
                <w:right w:val="none" w:sz="0" w:space="0" w:color="auto"/>
              </w:divBdr>
              <w:divsChild>
                <w:div w:id="1024090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470253">
          <w:marLeft w:val="0"/>
          <w:marRight w:val="0"/>
          <w:marTop w:val="0"/>
          <w:marBottom w:val="300"/>
          <w:divBdr>
            <w:top w:val="none" w:sz="0" w:space="0" w:color="auto"/>
            <w:left w:val="none" w:sz="0" w:space="0" w:color="auto"/>
            <w:bottom w:val="none" w:sz="0" w:space="0" w:color="auto"/>
            <w:right w:val="none" w:sz="0" w:space="0" w:color="auto"/>
          </w:divBdr>
        </w:div>
      </w:divsChild>
    </w:div>
    <w:div w:id="1291546167">
      <w:bodyDiv w:val="1"/>
      <w:marLeft w:val="0"/>
      <w:marRight w:val="0"/>
      <w:marTop w:val="0"/>
      <w:marBottom w:val="0"/>
      <w:divBdr>
        <w:top w:val="none" w:sz="0" w:space="0" w:color="auto"/>
        <w:left w:val="none" w:sz="0" w:space="0" w:color="auto"/>
        <w:bottom w:val="none" w:sz="0" w:space="0" w:color="auto"/>
        <w:right w:val="none" w:sz="0" w:space="0" w:color="auto"/>
      </w:divBdr>
    </w:div>
    <w:div w:id="1511992756">
      <w:bodyDiv w:val="1"/>
      <w:marLeft w:val="0"/>
      <w:marRight w:val="0"/>
      <w:marTop w:val="0"/>
      <w:marBottom w:val="0"/>
      <w:divBdr>
        <w:top w:val="none" w:sz="0" w:space="0" w:color="auto"/>
        <w:left w:val="none" w:sz="0" w:space="0" w:color="auto"/>
        <w:bottom w:val="none" w:sz="0" w:space="0" w:color="auto"/>
        <w:right w:val="none" w:sz="0" w:space="0" w:color="auto"/>
      </w:divBdr>
    </w:div>
    <w:div w:id="1732536514">
      <w:bodyDiv w:val="1"/>
      <w:marLeft w:val="0"/>
      <w:marRight w:val="0"/>
      <w:marTop w:val="0"/>
      <w:marBottom w:val="0"/>
      <w:divBdr>
        <w:top w:val="none" w:sz="0" w:space="0" w:color="auto"/>
        <w:left w:val="none" w:sz="0" w:space="0" w:color="auto"/>
        <w:bottom w:val="none" w:sz="0" w:space="0" w:color="auto"/>
        <w:right w:val="none" w:sz="0" w:space="0" w:color="auto"/>
      </w:divBdr>
    </w:div>
    <w:div w:id="1760638050">
      <w:bodyDiv w:val="1"/>
      <w:marLeft w:val="0"/>
      <w:marRight w:val="0"/>
      <w:marTop w:val="0"/>
      <w:marBottom w:val="0"/>
      <w:divBdr>
        <w:top w:val="none" w:sz="0" w:space="0" w:color="auto"/>
        <w:left w:val="none" w:sz="0" w:space="0" w:color="auto"/>
        <w:bottom w:val="none" w:sz="0" w:space="0" w:color="auto"/>
        <w:right w:val="none" w:sz="0" w:space="0" w:color="auto"/>
      </w:divBdr>
    </w:div>
    <w:div w:id="1833981820">
      <w:bodyDiv w:val="1"/>
      <w:marLeft w:val="0"/>
      <w:marRight w:val="0"/>
      <w:marTop w:val="0"/>
      <w:marBottom w:val="0"/>
      <w:divBdr>
        <w:top w:val="none" w:sz="0" w:space="0" w:color="auto"/>
        <w:left w:val="none" w:sz="0" w:space="0" w:color="auto"/>
        <w:bottom w:val="none" w:sz="0" w:space="0" w:color="auto"/>
        <w:right w:val="none" w:sz="0" w:space="0" w:color="auto"/>
      </w:divBdr>
    </w:div>
    <w:div w:id="1886328656">
      <w:bodyDiv w:val="1"/>
      <w:marLeft w:val="0"/>
      <w:marRight w:val="0"/>
      <w:marTop w:val="0"/>
      <w:marBottom w:val="0"/>
      <w:divBdr>
        <w:top w:val="none" w:sz="0" w:space="0" w:color="auto"/>
        <w:left w:val="none" w:sz="0" w:space="0" w:color="auto"/>
        <w:bottom w:val="none" w:sz="0" w:space="0" w:color="auto"/>
        <w:right w:val="none" w:sz="0" w:space="0" w:color="auto"/>
      </w:divBdr>
    </w:div>
    <w:div w:id="2019384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uatvietnam.vn/thong-tin/nghi-dinh-147-2024-nd-cp-cua-chinh-phu-quan-ly-cung-cap-su-dung-dich-vu-internet-va-thong-tin-tren-mang-372523-d1.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luatvietnam.vn/thuong-mai/nghi-dinh-128-2024-nd-cp-sua-doi-nd-81-2018-huong-dan-luat-thuong-mai-ve-hoat-dong-xuc-tien-thuong-mai-367918-d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0B186C-7B5F-4DCC-9756-1BCB421A07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2009</TotalTime>
  <Pages>4</Pages>
  <Words>1630</Words>
  <Characters>9291</Characters>
  <Application>Microsoft Office Word</Application>
  <DocSecurity>0</DocSecurity>
  <Lines>77</Lines>
  <Paragraphs>21</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Microsoft</Company>
  <LinksUpToDate>false</LinksUpToDate>
  <CharactersWithSpaces>10900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177</cp:revision>
  <cp:lastPrinted>2024-07-24T07:13:00Z</cp:lastPrinted>
  <dcterms:created xsi:type="dcterms:W3CDTF">2024-08-28T03:24:00Z</dcterms:created>
  <dcterms:modified xsi:type="dcterms:W3CDTF">2024-11-29T09:13:00Z</dcterms:modified>
</cp:coreProperties>
</file>